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5A13" w:rsidRPr="00F56B00" w:rsidRDefault="007253B7"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Приложение № 1 к приказу </w:t>
      </w:r>
      <w:r w:rsidR="00FF320C">
        <w:rPr>
          <w:rFonts w:ascii="Times New Roman" w:eastAsia="Times New Roman" w:hAnsi="Times New Roman" w:cs="Times New Roman"/>
          <w:bCs/>
          <w:szCs w:val="28"/>
          <w:lang w:eastAsia="ru-RU"/>
        </w:rPr>
        <w:t>директора</w:t>
      </w:r>
      <w:r w:rsidRPr="007253B7">
        <w:rPr>
          <w:rFonts w:ascii="Times New Roman" w:eastAsia="Times New Roman" w:hAnsi="Times New Roman" w:cs="Times New Roman"/>
          <w:bCs/>
          <w:color w:val="FF0000"/>
          <w:szCs w:val="28"/>
          <w:lang w:eastAsia="ru-RU"/>
        </w:rPr>
        <w:t xml:space="preserve"> </w:t>
      </w:r>
      <w:r w:rsidR="003E10A6" w:rsidRPr="00F56B00">
        <w:rPr>
          <w:rFonts w:ascii="Times New Roman" w:eastAsia="Times New Roman" w:hAnsi="Times New Roman" w:cs="Times New Roman"/>
          <w:bCs/>
          <w:szCs w:val="28"/>
          <w:lang w:eastAsia="ru-RU"/>
        </w:rPr>
        <w:t>М</w:t>
      </w:r>
      <w:r w:rsidR="005B0FE0">
        <w:rPr>
          <w:rFonts w:ascii="Times New Roman" w:eastAsia="Times New Roman" w:hAnsi="Times New Roman" w:cs="Times New Roman"/>
          <w:bCs/>
          <w:szCs w:val="28"/>
          <w:lang w:eastAsia="ru-RU"/>
        </w:rPr>
        <w:t>О</w:t>
      </w:r>
      <w:r w:rsidR="00EE77D2">
        <w:rPr>
          <w:rFonts w:ascii="Times New Roman" w:eastAsia="Times New Roman" w:hAnsi="Times New Roman" w:cs="Times New Roman"/>
          <w:bCs/>
          <w:szCs w:val="28"/>
          <w:lang w:eastAsia="ru-RU"/>
        </w:rPr>
        <w:t>А</w:t>
      </w:r>
      <w:r w:rsidR="003E10A6" w:rsidRPr="00F56B00">
        <w:rPr>
          <w:rFonts w:ascii="Times New Roman" w:eastAsia="Times New Roman" w:hAnsi="Times New Roman" w:cs="Times New Roman"/>
          <w:bCs/>
          <w:szCs w:val="28"/>
          <w:lang w:eastAsia="ru-RU"/>
        </w:rPr>
        <w:t xml:space="preserve">У </w:t>
      </w:r>
      <w:r w:rsidR="00184583" w:rsidRPr="00F56B00">
        <w:rPr>
          <w:rFonts w:ascii="Times New Roman" w:eastAsia="Times New Roman" w:hAnsi="Times New Roman" w:cs="Times New Roman"/>
          <w:bCs/>
          <w:szCs w:val="28"/>
          <w:lang w:eastAsia="ru-RU"/>
        </w:rPr>
        <w:t xml:space="preserve"> </w:t>
      </w:r>
      <w:r w:rsidRPr="00F56B00">
        <w:rPr>
          <w:rFonts w:ascii="Times New Roman" w:eastAsia="Times New Roman" w:hAnsi="Times New Roman" w:cs="Times New Roman"/>
          <w:bCs/>
          <w:szCs w:val="28"/>
          <w:lang w:eastAsia="ru-RU"/>
        </w:rPr>
        <w:t xml:space="preserve"> «</w:t>
      </w:r>
      <w:r w:rsidR="005B0FE0">
        <w:rPr>
          <w:rFonts w:ascii="Times New Roman" w:eastAsia="Times New Roman" w:hAnsi="Times New Roman" w:cs="Times New Roman"/>
          <w:bCs/>
          <w:szCs w:val="28"/>
          <w:lang w:eastAsia="ru-RU"/>
        </w:rPr>
        <w:t>СОШ №10</w:t>
      </w:r>
      <w:r w:rsidRPr="00F56B00">
        <w:rPr>
          <w:rFonts w:ascii="Times New Roman" w:eastAsia="Times New Roman" w:hAnsi="Times New Roman" w:cs="Times New Roman"/>
          <w:bCs/>
          <w:szCs w:val="28"/>
          <w:lang w:eastAsia="ru-RU"/>
        </w:rPr>
        <w:t>»</w:t>
      </w:r>
    </w:p>
    <w:p w:rsidR="007253B7" w:rsidRPr="007253B7" w:rsidRDefault="007253B7"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 </w:t>
      </w:r>
      <w:r w:rsidR="00F56B00">
        <w:rPr>
          <w:rFonts w:ascii="Times New Roman" w:eastAsia="Times New Roman" w:hAnsi="Times New Roman" w:cs="Times New Roman"/>
          <w:bCs/>
          <w:szCs w:val="28"/>
          <w:lang w:eastAsia="ru-RU"/>
        </w:rPr>
        <w:t>о</w:t>
      </w:r>
      <w:r w:rsidRPr="007253B7">
        <w:rPr>
          <w:rFonts w:ascii="Times New Roman" w:eastAsia="Times New Roman" w:hAnsi="Times New Roman" w:cs="Times New Roman"/>
          <w:bCs/>
          <w:szCs w:val="28"/>
          <w:lang w:eastAsia="ru-RU"/>
        </w:rPr>
        <w:t>т</w:t>
      </w:r>
      <w:r w:rsidR="00F56B00">
        <w:rPr>
          <w:rFonts w:ascii="Times New Roman" w:eastAsia="Times New Roman" w:hAnsi="Times New Roman" w:cs="Times New Roman"/>
          <w:bCs/>
          <w:szCs w:val="28"/>
          <w:lang w:eastAsia="ru-RU"/>
        </w:rPr>
        <w:t xml:space="preserve">   </w:t>
      </w:r>
      <w:r w:rsidR="00E65E20" w:rsidRPr="00E65E20">
        <w:rPr>
          <w:rFonts w:ascii="Times New Roman" w:eastAsia="Times New Roman" w:hAnsi="Times New Roman" w:cs="Times New Roman"/>
          <w:bCs/>
          <w:szCs w:val="28"/>
          <w:lang w:eastAsia="ru-RU"/>
        </w:rPr>
        <w:t>03</w:t>
      </w:r>
      <w:r w:rsidR="00E65E20">
        <w:rPr>
          <w:rFonts w:ascii="Times New Roman" w:eastAsia="Times New Roman" w:hAnsi="Times New Roman" w:cs="Times New Roman"/>
          <w:bCs/>
          <w:szCs w:val="28"/>
          <w:lang w:eastAsia="ru-RU"/>
        </w:rPr>
        <w:t>.06.2019г.</w:t>
      </w:r>
      <w:r w:rsidR="00F56B00">
        <w:rPr>
          <w:rFonts w:ascii="Times New Roman" w:eastAsia="Times New Roman" w:hAnsi="Times New Roman" w:cs="Times New Roman"/>
          <w:bCs/>
          <w:szCs w:val="28"/>
          <w:lang w:eastAsia="ru-RU"/>
        </w:rPr>
        <w:t xml:space="preserve"> </w:t>
      </w:r>
      <w:proofErr w:type="gramStart"/>
      <w:r w:rsidRPr="007253B7">
        <w:rPr>
          <w:rFonts w:ascii="Times New Roman" w:eastAsia="Times New Roman" w:hAnsi="Times New Roman" w:cs="Times New Roman"/>
          <w:bCs/>
          <w:szCs w:val="28"/>
          <w:lang w:eastAsia="ru-RU"/>
        </w:rPr>
        <w:t>№</w:t>
      </w:r>
      <w:r w:rsidR="00F56B00">
        <w:rPr>
          <w:rFonts w:ascii="Times New Roman" w:eastAsia="Times New Roman" w:hAnsi="Times New Roman" w:cs="Times New Roman"/>
          <w:bCs/>
          <w:szCs w:val="28"/>
          <w:lang w:eastAsia="ru-RU"/>
        </w:rPr>
        <w:t xml:space="preserve">  </w:t>
      </w:r>
      <w:r w:rsidR="00E65E20">
        <w:rPr>
          <w:rFonts w:ascii="Times New Roman" w:eastAsia="Times New Roman" w:hAnsi="Times New Roman" w:cs="Times New Roman"/>
          <w:bCs/>
          <w:szCs w:val="28"/>
          <w:lang w:eastAsia="ru-RU"/>
        </w:rPr>
        <w:t>01</w:t>
      </w:r>
      <w:proofErr w:type="gramEnd"/>
      <w:r w:rsidR="00E65E20">
        <w:rPr>
          <w:rFonts w:ascii="Times New Roman" w:eastAsia="Times New Roman" w:hAnsi="Times New Roman" w:cs="Times New Roman"/>
          <w:bCs/>
          <w:szCs w:val="28"/>
          <w:lang w:eastAsia="ru-RU"/>
        </w:rPr>
        <w:t>-07/230</w:t>
      </w:r>
      <w:bookmarkStart w:id="0" w:name="_GoBack"/>
      <w:bookmarkEnd w:id="0"/>
      <w:r w:rsidRPr="007253B7">
        <w:rPr>
          <w:rFonts w:ascii="Times New Roman" w:eastAsia="Times New Roman" w:hAnsi="Times New Roman" w:cs="Times New Roman"/>
          <w:bCs/>
          <w:szCs w:val="28"/>
          <w:lang w:eastAsia="ru-RU"/>
        </w:rPr>
        <w:t xml:space="preserve"> </w:t>
      </w: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
          <w:bCs/>
          <w:szCs w:val="28"/>
          <w:lang w:eastAsia="ru-RU"/>
        </w:rPr>
      </w:pPr>
    </w:p>
    <w:p w:rsidR="007253B7" w:rsidRPr="00F56B00"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Учетная политика для целей бухгалтерского учета </w:t>
      </w:r>
      <w:r w:rsidRPr="00F56B00">
        <w:rPr>
          <w:rFonts w:ascii="Times New Roman" w:eastAsia="Times New Roman" w:hAnsi="Times New Roman" w:cs="Times New Roman"/>
          <w:b/>
          <w:szCs w:val="28"/>
          <w:lang w:eastAsia="ru-RU"/>
        </w:rPr>
        <w:t xml:space="preserve">муниципального </w:t>
      </w:r>
      <w:r w:rsidR="005B0FE0">
        <w:rPr>
          <w:rFonts w:ascii="Times New Roman" w:eastAsia="Times New Roman" w:hAnsi="Times New Roman" w:cs="Times New Roman"/>
          <w:b/>
          <w:szCs w:val="28"/>
          <w:lang w:eastAsia="ru-RU"/>
        </w:rPr>
        <w:t>общеобразовательного</w:t>
      </w:r>
      <w:r w:rsidRPr="00F56B00">
        <w:rPr>
          <w:rFonts w:ascii="Times New Roman" w:eastAsia="Times New Roman" w:hAnsi="Times New Roman" w:cs="Times New Roman"/>
          <w:b/>
          <w:szCs w:val="28"/>
          <w:lang w:eastAsia="ru-RU"/>
        </w:rPr>
        <w:t xml:space="preserve"> </w:t>
      </w:r>
      <w:r w:rsidR="00EE77D2">
        <w:rPr>
          <w:rFonts w:ascii="Times New Roman" w:eastAsia="Times New Roman" w:hAnsi="Times New Roman" w:cs="Times New Roman"/>
          <w:b/>
          <w:szCs w:val="28"/>
          <w:lang w:eastAsia="ru-RU"/>
        </w:rPr>
        <w:t>автономного</w:t>
      </w:r>
      <w:r w:rsidRPr="00F56B00">
        <w:rPr>
          <w:rFonts w:ascii="Times New Roman" w:eastAsia="Times New Roman" w:hAnsi="Times New Roman" w:cs="Times New Roman"/>
          <w:b/>
          <w:szCs w:val="28"/>
          <w:lang w:eastAsia="ru-RU"/>
        </w:rPr>
        <w:t xml:space="preserve">  учреждения </w:t>
      </w:r>
      <w:r w:rsidR="003E10A6" w:rsidRPr="00F56B00">
        <w:rPr>
          <w:rFonts w:ascii="Times New Roman" w:eastAsia="Times New Roman" w:hAnsi="Times New Roman" w:cs="Times New Roman"/>
          <w:b/>
          <w:szCs w:val="28"/>
          <w:lang w:eastAsia="ru-RU"/>
        </w:rPr>
        <w:t xml:space="preserve">  </w:t>
      </w:r>
      <w:r w:rsidRPr="00F56B00">
        <w:rPr>
          <w:rFonts w:ascii="Times New Roman" w:eastAsia="Times New Roman" w:hAnsi="Times New Roman" w:cs="Times New Roman"/>
          <w:b/>
          <w:szCs w:val="28"/>
          <w:lang w:eastAsia="ru-RU"/>
        </w:rPr>
        <w:t>города Бузулука «</w:t>
      </w:r>
      <w:r w:rsidR="005B0FE0">
        <w:rPr>
          <w:rFonts w:ascii="Times New Roman" w:eastAsia="Times New Roman" w:hAnsi="Times New Roman" w:cs="Times New Roman"/>
          <w:b/>
          <w:szCs w:val="28"/>
          <w:lang w:eastAsia="ru-RU"/>
        </w:rPr>
        <w:t>Средняя общеобразовательная школа № 10 имени Героя Советского Союза Федора Константиновича Асеева</w:t>
      </w:r>
      <w:r w:rsidRPr="00F56B00">
        <w:rPr>
          <w:rFonts w:ascii="Times New Roman" w:eastAsia="Times New Roman" w:hAnsi="Times New Roman" w:cs="Times New Roman"/>
          <w:b/>
          <w:szCs w:val="28"/>
          <w:lang w:eastAsia="ru-RU"/>
        </w:rPr>
        <w:t>»</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C31830">
        <w:rPr>
          <w:rFonts w:ascii="Times New Roman" w:eastAsia="Times New Roman" w:hAnsi="Times New Roman" w:cs="Times New Roman"/>
          <w:b/>
          <w:szCs w:val="28"/>
          <w:lang w:eastAsia="ru-RU"/>
        </w:rPr>
        <w:t>Нормативные документы, регламентирующие порядок организации учета</w:t>
      </w:r>
    </w:p>
    <w:p w:rsidR="007253B7" w:rsidRPr="007253B7" w:rsidRDefault="007253B7" w:rsidP="007253B7">
      <w:pPr>
        <w:autoSpaceDE w:val="0"/>
        <w:autoSpaceDN w:val="0"/>
        <w:adjustRightInd w:val="0"/>
        <w:spacing w:after="0" w:line="240" w:lineRule="auto"/>
        <w:jc w:val="both"/>
        <w:rPr>
          <w:rFonts w:ascii="Times New Roman" w:eastAsia="Times New Roman" w:hAnsi="Times New Roman" w:cs="Times New Roman"/>
          <w:szCs w:val="28"/>
          <w:lang w:eastAsia="ru-RU"/>
        </w:rPr>
      </w:pPr>
    </w:p>
    <w:p w:rsidR="007253B7" w:rsidRPr="007253B7" w:rsidRDefault="007253B7" w:rsidP="00E51058">
      <w:pPr>
        <w:numPr>
          <w:ilvl w:val="0"/>
          <w:numId w:val="2"/>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Бюджетный кодекс Российской Федерации (с учетом изменений и </w:t>
      </w:r>
      <w:r w:rsidR="00BE0AD6">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от 06 декабря 2011 года № 402-ФЗ  «О бухгалтерском учете»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 некоммерческих организациях» от 12 января 1996 года № 7-ФЗ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декабря 2010 года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30 марта 2015 года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(с учетом изменений и дополнений).</w:t>
      </w:r>
    </w:p>
    <w:p w:rsidR="00AE2482" w:rsidRPr="007253B7" w:rsidRDefault="00AE2482" w:rsidP="00AE2482">
      <w:pPr>
        <w:numPr>
          <w:ilvl w:val="0"/>
          <w:numId w:val="2"/>
        </w:numPr>
        <w:spacing w:after="0" w:line="240" w:lineRule="auto"/>
        <w:ind w:left="0" w:firstLine="1418"/>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Федеральный </w:t>
      </w:r>
      <w:proofErr w:type="gramStart"/>
      <w:r>
        <w:rPr>
          <w:rFonts w:ascii="Times New Roman" w:eastAsia="Times New Roman" w:hAnsi="Times New Roman" w:cs="Times New Roman"/>
          <w:szCs w:val="28"/>
          <w:lang w:eastAsia="ru-RU"/>
        </w:rPr>
        <w:t>закон  «</w:t>
      </w:r>
      <w:proofErr w:type="gramEnd"/>
      <w:r>
        <w:rPr>
          <w:rFonts w:ascii="Times New Roman" w:eastAsia="Times New Roman" w:hAnsi="Times New Roman" w:cs="Times New Roman"/>
          <w:szCs w:val="28"/>
          <w:lang w:eastAsia="ru-RU"/>
        </w:rPr>
        <w:t>Об автономных учреждениях» от 03 ноября 2006года №174-ФЗ ( учетом изменений и дополнений»</w:t>
      </w:r>
    </w:p>
    <w:p w:rsidR="00AE2482" w:rsidRPr="00AE2482" w:rsidRDefault="00AE2482" w:rsidP="00AE2482">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AE2482">
        <w:rPr>
          <w:rFonts w:ascii="Times New Roman" w:eastAsia="Times New Roman" w:hAnsi="Times New Roman" w:cs="Times New Roman"/>
          <w:szCs w:val="28"/>
          <w:lang w:eastAsia="ru-RU"/>
        </w:rPr>
        <w:t>Приказ Минфина России от  23 декабря  2010 года №  183н «Об утверждении Плана счетов бухгалтерского учета автономных  учреждений  и Инструкции по его применению»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июля 2013 года № 65н «Об утверждении Указаний о порядке применения бюджетной классификации Российской Федерации» (с учетом изменений и дополнений).</w:t>
      </w:r>
    </w:p>
    <w:p w:rsidR="007253B7" w:rsidRPr="00F56B00" w:rsidRDefault="007253B7" w:rsidP="00E51058">
      <w:pPr>
        <w:numPr>
          <w:ilvl w:val="0"/>
          <w:numId w:val="2"/>
        </w:numPr>
        <w:spacing w:after="0" w:line="240" w:lineRule="auto"/>
        <w:ind w:left="0" w:firstLine="1418"/>
        <w:jc w:val="both"/>
        <w:rPr>
          <w:rFonts w:ascii="Times New Roman" w:eastAsia="Times New Roman" w:hAnsi="Times New Roman" w:cs="Times New Roman"/>
          <w:bCs/>
          <w:szCs w:val="28"/>
          <w:lang w:eastAsia="ru-RU"/>
        </w:rPr>
      </w:pPr>
      <w:r w:rsidRPr="00F56B00">
        <w:rPr>
          <w:rFonts w:ascii="Times New Roman" w:eastAsia="Times New Roman" w:hAnsi="Times New Roman" w:cs="Times New Roman"/>
          <w:szCs w:val="28"/>
          <w:lang w:eastAsia="ru-RU"/>
        </w:rPr>
        <w:t>Приказ Минфина России от 25 марта 2011 года № 33н «Об утверждении Инструкции о порядке составления и представления годовой, квартальной отчетности государственных (муниципальных) бюджетных и автономных учреждений»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bCs/>
          <w:szCs w:val="28"/>
          <w:lang w:eastAsia="ru-RU"/>
        </w:rPr>
        <w:t xml:space="preserve">Приказ Минфина РФ от 13 июня 1995 года № 49 «Об утверждении Методических указаний по инвентаризации имущества и финансовых обязательств» </w:t>
      </w:r>
      <w:r w:rsidRPr="007253B7">
        <w:rPr>
          <w:rFonts w:ascii="Times New Roman" w:eastAsia="Times New Roman" w:hAnsi="Times New Roman" w:cs="Times New Roman"/>
          <w:szCs w:val="28"/>
          <w:lang w:eastAsia="ru-RU"/>
        </w:rPr>
        <w:t>(с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Положение Минфина СССР от 29 июля 1983 года № 105 «Положение о документах и документообороте в бухгалтерском учете»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05 января 2004 года № 1 «Об утверждении унифицированных форм первичной учетной документации по учету труда и его оплаты»</w:t>
      </w:r>
      <w:r w:rsidRPr="007253B7">
        <w:rPr>
          <w:rFonts w:ascii="Times New Roman" w:eastAsia="Times New Roman" w:hAnsi="Times New Roman" w:cs="Times New Roman"/>
          <w:b/>
          <w:bCs/>
          <w:kern w:val="36"/>
          <w:szCs w:val="28"/>
          <w:lang w:eastAsia="ru-RU"/>
        </w:rPr>
        <w:t xml:space="preserve"> </w:t>
      </w:r>
      <w:r w:rsidRPr="007253B7">
        <w:rPr>
          <w:rFonts w:ascii="Times New Roman" w:eastAsia="Times New Roman" w:hAnsi="Times New Roman" w:cs="Times New Roman"/>
          <w:bCs/>
          <w:kern w:val="36"/>
          <w:szCs w:val="28"/>
          <w:lang w:eastAsia="ru-RU"/>
        </w:rPr>
        <w:t>(с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18 августа 1998 года  № 88 «Об утверждении унифицированных форм первичной учетной документации по учету кассовых операций, по учету результатов инвентаризации» (с учетом изменений и дополнений).</w:t>
      </w:r>
    </w:p>
    <w:p w:rsidR="007253B7" w:rsidRPr="007253B7" w:rsidRDefault="00E65E20"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hyperlink r:id="rId6" w:history="1">
        <w:r w:rsidR="007253B7" w:rsidRPr="007253B7">
          <w:rPr>
            <w:rFonts w:ascii="Times New Roman" w:eastAsia="Times New Roman" w:hAnsi="Times New Roman" w:cs="Times New Roman"/>
            <w:bCs/>
            <w:kern w:val="36"/>
            <w:szCs w:val="28"/>
            <w:lang w:eastAsia="ru-RU"/>
          </w:rPr>
          <w:t xml:space="preserve">Постановление Правительства РФ от 13 октября 2008 года № 749 «Об особенностях направления работников в служебные командировки» (вместе с «Положением об </w:t>
        </w:r>
        <w:r w:rsidR="007253B7" w:rsidRPr="007253B7">
          <w:rPr>
            <w:rFonts w:ascii="Times New Roman" w:eastAsia="Times New Roman" w:hAnsi="Times New Roman" w:cs="Times New Roman"/>
            <w:bCs/>
            <w:kern w:val="36"/>
            <w:szCs w:val="28"/>
            <w:lang w:eastAsia="ru-RU"/>
          </w:rPr>
          <w:lastRenderedPageBreak/>
          <w:t>особенностях направления работников в служебные командировки»)</w:t>
        </w:r>
      </w:hyperlink>
      <w:r w:rsidR="007253B7" w:rsidRPr="007253B7">
        <w:rPr>
          <w:rFonts w:ascii="Times New Roman" w:eastAsia="Times New Roman" w:hAnsi="Times New Roman" w:cs="Times New Roman"/>
          <w:bCs/>
          <w:kern w:val="36"/>
          <w:szCs w:val="28"/>
          <w:lang w:eastAsia="ru-RU"/>
        </w:rPr>
        <w:t xml:space="preserve">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№256н «Об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№257н «Об утверждении федерального стандарта бухгалтерского учета для организаций государственного  сектора «Основные средства».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№259н «Об утверждении федерального стандарта бухгалтерского учета для организаций государственного  сектора «Обесценение активов».</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№260н «Об утверждении федерального стандарта бухгалтерского учета для организаций государственного  сектора «Представление бухгалтерской (финансовой) отчетности».</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proofErr w:type="gramStart"/>
      <w:r w:rsidRPr="007253B7">
        <w:rPr>
          <w:rFonts w:ascii="Times New Roman" w:eastAsia="Times New Roman" w:hAnsi="Times New Roman" w:cs="Times New Roman"/>
          <w:bCs/>
          <w:kern w:val="36"/>
          <w:szCs w:val="28"/>
          <w:lang w:eastAsia="ru-RU"/>
        </w:rPr>
        <w:t>Приказ  Министерства</w:t>
      </w:r>
      <w:proofErr w:type="gramEnd"/>
      <w:r w:rsidRPr="007253B7">
        <w:rPr>
          <w:rFonts w:ascii="Times New Roman" w:eastAsia="Times New Roman" w:hAnsi="Times New Roman" w:cs="Times New Roman"/>
          <w:bCs/>
          <w:kern w:val="36"/>
          <w:szCs w:val="28"/>
          <w:lang w:eastAsia="ru-RU"/>
        </w:rPr>
        <w:t xml:space="preserve"> Финансов РФ от </w:t>
      </w:r>
      <w:r w:rsidR="00AE2482">
        <w:rPr>
          <w:rFonts w:ascii="Times New Roman" w:eastAsia="Times New Roman" w:hAnsi="Times New Roman" w:cs="Times New Roman"/>
          <w:bCs/>
          <w:kern w:val="36"/>
          <w:szCs w:val="28"/>
          <w:lang w:eastAsia="ru-RU"/>
        </w:rPr>
        <w:t>1</w:t>
      </w:r>
      <w:r w:rsidRPr="007253B7">
        <w:rPr>
          <w:rFonts w:ascii="Times New Roman" w:eastAsia="Times New Roman" w:hAnsi="Times New Roman" w:cs="Times New Roman"/>
          <w:bCs/>
          <w:kern w:val="36"/>
          <w:szCs w:val="28"/>
          <w:lang w:eastAsia="ru-RU"/>
        </w:rPr>
        <w:t>9.1</w:t>
      </w:r>
      <w:r w:rsidR="00AE2482">
        <w:rPr>
          <w:rFonts w:ascii="Times New Roman" w:eastAsia="Times New Roman" w:hAnsi="Times New Roman" w:cs="Times New Roman"/>
          <w:bCs/>
          <w:kern w:val="36"/>
          <w:szCs w:val="28"/>
          <w:lang w:eastAsia="ru-RU"/>
        </w:rPr>
        <w:t>2</w:t>
      </w:r>
      <w:r w:rsidRPr="007253B7">
        <w:rPr>
          <w:rFonts w:ascii="Times New Roman" w:eastAsia="Times New Roman" w:hAnsi="Times New Roman" w:cs="Times New Roman"/>
          <w:bCs/>
          <w:kern w:val="36"/>
          <w:szCs w:val="28"/>
          <w:lang w:eastAsia="ru-RU"/>
        </w:rPr>
        <w:t>.2017  №2</w:t>
      </w:r>
      <w:r w:rsidR="00AE2482">
        <w:rPr>
          <w:rFonts w:ascii="Times New Roman" w:eastAsia="Times New Roman" w:hAnsi="Times New Roman" w:cs="Times New Roman"/>
          <w:bCs/>
          <w:kern w:val="36"/>
          <w:szCs w:val="28"/>
          <w:lang w:eastAsia="ru-RU"/>
        </w:rPr>
        <w:t>38</w:t>
      </w:r>
      <w:r w:rsidRPr="007253B7">
        <w:rPr>
          <w:rFonts w:ascii="Times New Roman" w:eastAsia="Times New Roman" w:hAnsi="Times New Roman" w:cs="Times New Roman"/>
          <w:bCs/>
          <w:kern w:val="36"/>
          <w:szCs w:val="28"/>
          <w:lang w:eastAsia="ru-RU"/>
        </w:rPr>
        <w:t xml:space="preserve">н «О внесении изменений в приложения к приказу Министерства Финансов РФ от </w:t>
      </w:r>
      <w:r w:rsidR="00AE2482">
        <w:rPr>
          <w:rFonts w:ascii="Times New Roman" w:eastAsia="Times New Roman" w:hAnsi="Times New Roman" w:cs="Times New Roman"/>
          <w:bCs/>
          <w:kern w:val="36"/>
          <w:szCs w:val="28"/>
          <w:lang w:eastAsia="ru-RU"/>
        </w:rPr>
        <w:t>23</w:t>
      </w:r>
      <w:r w:rsidRPr="007253B7">
        <w:rPr>
          <w:rFonts w:ascii="Times New Roman" w:eastAsia="Times New Roman" w:hAnsi="Times New Roman" w:cs="Times New Roman"/>
          <w:bCs/>
          <w:kern w:val="36"/>
          <w:szCs w:val="28"/>
          <w:lang w:eastAsia="ru-RU"/>
        </w:rPr>
        <w:t>.12.2010 № 1</w:t>
      </w:r>
      <w:r w:rsidR="00AE2482">
        <w:rPr>
          <w:rFonts w:ascii="Times New Roman" w:eastAsia="Times New Roman" w:hAnsi="Times New Roman" w:cs="Times New Roman"/>
          <w:bCs/>
          <w:kern w:val="36"/>
          <w:szCs w:val="28"/>
          <w:lang w:eastAsia="ru-RU"/>
        </w:rPr>
        <w:t>83</w:t>
      </w:r>
      <w:r w:rsidRPr="007253B7">
        <w:rPr>
          <w:rFonts w:ascii="Times New Roman" w:eastAsia="Times New Roman" w:hAnsi="Times New Roman" w:cs="Times New Roman"/>
          <w:bCs/>
          <w:kern w:val="36"/>
          <w:szCs w:val="28"/>
          <w:lang w:eastAsia="ru-RU"/>
        </w:rPr>
        <w:t xml:space="preserve">н «об утверждении плана счетов бухгалтерского учета </w:t>
      </w:r>
      <w:r w:rsidR="00AE2482">
        <w:rPr>
          <w:rFonts w:ascii="Times New Roman" w:eastAsia="Times New Roman" w:hAnsi="Times New Roman" w:cs="Times New Roman"/>
          <w:bCs/>
          <w:kern w:val="36"/>
          <w:szCs w:val="28"/>
          <w:lang w:eastAsia="ru-RU"/>
        </w:rPr>
        <w:t>автономных</w:t>
      </w:r>
      <w:r w:rsidRPr="007253B7">
        <w:rPr>
          <w:rFonts w:ascii="Times New Roman" w:eastAsia="Times New Roman" w:hAnsi="Times New Roman" w:cs="Times New Roman"/>
          <w:bCs/>
          <w:kern w:val="36"/>
          <w:szCs w:val="28"/>
          <w:lang w:eastAsia="ru-RU"/>
        </w:rPr>
        <w:t xml:space="preserve"> учреждений и инструкции по его применению»</w:t>
      </w:r>
      <w:r w:rsidR="00AE2482">
        <w:rPr>
          <w:rFonts w:ascii="Times New Roman" w:eastAsia="Times New Roman" w:hAnsi="Times New Roman" w:cs="Times New Roman"/>
          <w:bCs/>
          <w:kern w:val="36"/>
          <w:szCs w:val="28"/>
          <w:lang w:eastAsia="ru-RU"/>
        </w:rPr>
        <w:t xml:space="preserve"> и признании утратившими силу подпункта  «г» пункта 3.7. и подпункта  «в» пункта 3.29 приложения к приказу Министерства финансов Российской Федерации от 31 декабря 2015г. №228н</w:t>
      </w:r>
      <w:r w:rsidR="0005040D">
        <w:rPr>
          <w:rFonts w:ascii="Times New Roman" w:eastAsia="Times New Roman" w:hAnsi="Times New Roman" w:cs="Times New Roman"/>
          <w:bCs/>
          <w:kern w:val="36"/>
          <w:szCs w:val="28"/>
          <w:lang w:eastAsia="ru-RU"/>
        </w:rPr>
        <w:t>»</w:t>
      </w:r>
      <w:r w:rsidRPr="007253B7">
        <w:rPr>
          <w:rFonts w:ascii="Times New Roman" w:eastAsia="Times New Roman" w:hAnsi="Times New Roman" w:cs="Times New Roman"/>
          <w:bCs/>
          <w:kern w:val="36"/>
          <w:szCs w:val="28"/>
          <w:lang w:eastAsia="ru-RU"/>
        </w:rPr>
        <w:t>.</w:t>
      </w:r>
    </w:p>
    <w:p w:rsidR="00EE77D2" w:rsidRPr="00EE77D2" w:rsidRDefault="00EE77D2"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EE77D2">
        <w:rPr>
          <w:rFonts w:ascii="Times New Roman" w:eastAsia="Times New Roman" w:hAnsi="Times New Roman" w:cs="Times New Roman"/>
          <w:szCs w:val="28"/>
          <w:lang w:eastAsia="ru-RU"/>
        </w:rPr>
        <w:t xml:space="preserve">Приказ Министерства Финансов РФ от 31.03.2018 №64н «О внесении изменений в приложения №1 и №2  к приказу министерства финансов  Российской Федерации от 01 декабря 2010 года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w:t>
      </w:r>
      <w:r>
        <w:rPr>
          <w:rFonts w:ascii="Times New Roman" w:eastAsia="Times New Roman" w:hAnsi="Times New Roman" w:cs="Times New Roman"/>
          <w:szCs w:val="28"/>
          <w:lang w:eastAsia="ru-RU"/>
        </w:rPr>
        <w:t xml:space="preserve"> и признании утратившими силу отдельных положений приказов Министерства финансов Российской Федерации по вопросам применения единого плана счетов бухгалтерского учета.»</w:t>
      </w:r>
    </w:p>
    <w:p w:rsidR="00EE77D2" w:rsidRPr="0005040D" w:rsidRDefault="00EE77D2"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1A43BA">
        <w:rPr>
          <w:rFonts w:ascii="Times New Roman" w:hAnsi="Times New Roman"/>
          <w:sz w:val="24"/>
          <w:szCs w:val="24"/>
        </w:rPr>
        <w:t>Приказ Министерства Финансов РФ от 31.03.2018 №6</w:t>
      </w:r>
      <w:r>
        <w:rPr>
          <w:rFonts w:ascii="Times New Roman" w:hAnsi="Times New Roman"/>
          <w:sz w:val="24"/>
          <w:szCs w:val="24"/>
        </w:rPr>
        <w:t>7</w:t>
      </w:r>
      <w:r w:rsidRPr="001A43BA">
        <w:rPr>
          <w:rFonts w:ascii="Times New Roman" w:hAnsi="Times New Roman"/>
          <w:sz w:val="24"/>
          <w:szCs w:val="24"/>
        </w:rPr>
        <w:t xml:space="preserve">н « О внесении изменений в приложения к приказу Министерства финансов Российской Федерации от </w:t>
      </w:r>
      <w:r>
        <w:rPr>
          <w:rFonts w:ascii="Times New Roman" w:hAnsi="Times New Roman"/>
          <w:sz w:val="24"/>
          <w:szCs w:val="24"/>
        </w:rPr>
        <w:t>23</w:t>
      </w:r>
      <w:r w:rsidRPr="001A43BA">
        <w:rPr>
          <w:rFonts w:ascii="Times New Roman" w:hAnsi="Times New Roman"/>
          <w:sz w:val="24"/>
          <w:szCs w:val="24"/>
        </w:rPr>
        <w:t xml:space="preserve"> декабря 2010г. №1</w:t>
      </w:r>
      <w:r>
        <w:rPr>
          <w:rFonts w:ascii="Times New Roman" w:hAnsi="Times New Roman"/>
          <w:sz w:val="24"/>
          <w:szCs w:val="24"/>
        </w:rPr>
        <w:t>83</w:t>
      </w:r>
      <w:r w:rsidRPr="001A43BA">
        <w:rPr>
          <w:rFonts w:ascii="Times New Roman" w:hAnsi="Times New Roman"/>
          <w:sz w:val="24"/>
          <w:szCs w:val="24"/>
        </w:rPr>
        <w:t xml:space="preserve">н «Об утверждении Плана счетов бухгалтерского учета </w:t>
      </w:r>
      <w:r>
        <w:rPr>
          <w:rFonts w:ascii="Times New Roman" w:hAnsi="Times New Roman"/>
          <w:sz w:val="24"/>
          <w:szCs w:val="24"/>
        </w:rPr>
        <w:t>автономных</w:t>
      </w:r>
      <w:r w:rsidRPr="001A43BA">
        <w:rPr>
          <w:rFonts w:ascii="Times New Roman" w:hAnsi="Times New Roman"/>
          <w:sz w:val="24"/>
          <w:szCs w:val="24"/>
        </w:rPr>
        <w:t xml:space="preserve"> учреждений и Инструкции по его применению».</w:t>
      </w:r>
    </w:p>
    <w:p w:rsidR="0005040D" w:rsidRPr="007253B7" w:rsidRDefault="0005040D" w:rsidP="0005040D">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w:t>
      </w:r>
      <w:r>
        <w:rPr>
          <w:rFonts w:ascii="Times New Roman" w:eastAsia="Times New Roman" w:hAnsi="Times New Roman" w:cs="Times New Roman"/>
          <w:bCs/>
          <w:kern w:val="36"/>
          <w:szCs w:val="28"/>
          <w:lang w:eastAsia="ru-RU"/>
        </w:rPr>
        <w:t xml:space="preserve">7 </w:t>
      </w:r>
      <w:r w:rsidRPr="007253B7">
        <w:rPr>
          <w:rFonts w:ascii="Times New Roman" w:eastAsia="Times New Roman" w:hAnsi="Times New Roman" w:cs="Times New Roman"/>
          <w:bCs/>
          <w:kern w:val="36"/>
          <w:szCs w:val="28"/>
          <w:lang w:eastAsia="ru-RU"/>
        </w:rPr>
        <w:t xml:space="preserve"> №2</w:t>
      </w:r>
      <w:r>
        <w:rPr>
          <w:rFonts w:ascii="Times New Roman" w:eastAsia="Times New Roman" w:hAnsi="Times New Roman" w:cs="Times New Roman"/>
          <w:bCs/>
          <w:kern w:val="36"/>
          <w:szCs w:val="28"/>
          <w:lang w:eastAsia="ru-RU"/>
        </w:rPr>
        <w:t>74</w:t>
      </w:r>
      <w:r w:rsidRPr="007253B7">
        <w:rPr>
          <w:rFonts w:ascii="Times New Roman" w:eastAsia="Times New Roman" w:hAnsi="Times New Roman" w:cs="Times New Roman"/>
          <w:bCs/>
          <w:kern w:val="36"/>
          <w:szCs w:val="28"/>
          <w:lang w:eastAsia="ru-RU"/>
        </w:rPr>
        <w:t>н «Об утверждении федерального стандарта бухгалтерского учета для организаций государственного  сектора «</w:t>
      </w:r>
      <w:r>
        <w:rPr>
          <w:rFonts w:ascii="Times New Roman" w:eastAsia="Times New Roman" w:hAnsi="Times New Roman" w:cs="Times New Roman"/>
          <w:bCs/>
          <w:kern w:val="36"/>
          <w:szCs w:val="28"/>
          <w:lang w:eastAsia="ru-RU"/>
        </w:rPr>
        <w:t>Учетная политика, оценочные значения и ошибки</w:t>
      </w:r>
      <w:r w:rsidRPr="007253B7">
        <w:rPr>
          <w:rFonts w:ascii="Times New Roman" w:eastAsia="Times New Roman" w:hAnsi="Times New Roman" w:cs="Times New Roman"/>
          <w:bCs/>
          <w:kern w:val="36"/>
          <w:szCs w:val="28"/>
          <w:lang w:eastAsia="ru-RU"/>
        </w:rPr>
        <w:t>».</w:t>
      </w:r>
    </w:p>
    <w:p w:rsidR="0005040D" w:rsidRPr="007253B7" w:rsidRDefault="0005040D" w:rsidP="0005040D">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w:t>
      </w:r>
      <w:r>
        <w:rPr>
          <w:rFonts w:ascii="Times New Roman" w:eastAsia="Times New Roman" w:hAnsi="Times New Roman" w:cs="Times New Roman"/>
          <w:bCs/>
          <w:kern w:val="36"/>
          <w:szCs w:val="28"/>
          <w:lang w:eastAsia="ru-RU"/>
        </w:rPr>
        <w:t xml:space="preserve">7 </w:t>
      </w:r>
      <w:r w:rsidRPr="007253B7">
        <w:rPr>
          <w:rFonts w:ascii="Times New Roman" w:eastAsia="Times New Roman" w:hAnsi="Times New Roman" w:cs="Times New Roman"/>
          <w:bCs/>
          <w:kern w:val="36"/>
          <w:szCs w:val="28"/>
          <w:lang w:eastAsia="ru-RU"/>
        </w:rPr>
        <w:t xml:space="preserve"> №2</w:t>
      </w:r>
      <w:r>
        <w:rPr>
          <w:rFonts w:ascii="Times New Roman" w:eastAsia="Times New Roman" w:hAnsi="Times New Roman" w:cs="Times New Roman"/>
          <w:bCs/>
          <w:kern w:val="36"/>
          <w:szCs w:val="28"/>
          <w:lang w:eastAsia="ru-RU"/>
        </w:rPr>
        <w:t>75</w:t>
      </w:r>
      <w:r w:rsidRPr="007253B7">
        <w:rPr>
          <w:rFonts w:ascii="Times New Roman" w:eastAsia="Times New Roman" w:hAnsi="Times New Roman" w:cs="Times New Roman"/>
          <w:bCs/>
          <w:kern w:val="36"/>
          <w:szCs w:val="28"/>
          <w:lang w:eastAsia="ru-RU"/>
        </w:rPr>
        <w:t>н «Об утверждении федерального стандарта бухгалтерского учета для организаций государственного  сектора «</w:t>
      </w:r>
      <w:r>
        <w:rPr>
          <w:rFonts w:ascii="Times New Roman" w:eastAsia="Times New Roman" w:hAnsi="Times New Roman" w:cs="Times New Roman"/>
          <w:bCs/>
          <w:kern w:val="36"/>
          <w:szCs w:val="28"/>
          <w:lang w:eastAsia="ru-RU"/>
        </w:rPr>
        <w:t>События после отчетной даты</w:t>
      </w:r>
      <w:r w:rsidRPr="007253B7">
        <w:rPr>
          <w:rFonts w:ascii="Times New Roman" w:eastAsia="Times New Roman" w:hAnsi="Times New Roman" w:cs="Times New Roman"/>
          <w:bCs/>
          <w:kern w:val="36"/>
          <w:szCs w:val="28"/>
          <w:lang w:eastAsia="ru-RU"/>
        </w:rPr>
        <w:t>».</w:t>
      </w:r>
    </w:p>
    <w:p w:rsidR="0005040D" w:rsidRPr="007253B7" w:rsidRDefault="0005040D" w:rsidP="0005040D">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w:t>
      </w:r>
      <w:r>
        <w:rPr>
          <w:rFonts w:ascii="Times New Roman" w:eastAsia="Times New Roman" w:hAnsi="Times New Roman" w:cs="Times New Roman"/>
          <w:bCs/>
          <w:kern w:val="36"/>
          <w:szCs w:val="28"/>
          <w:lang w:eastAsia="ru-RU"/>
        </w:rPr>
        <w:t xml:space="preserve">7 </w:t>
      </w:r>
      <w:r w:rsidRPr="007253B7">
        <w:rPr>
          <w:rFonts w:ascii="Times New Roman" w:eastAsia="Times New Roman" w:hAnsi="Times New Roman" w:cs="Times New Roman"/>
          <w:bCs/>
          <w:kern w:val="36"/>
          <w:szCs w:val="28"/>
          <w:lang w:eastAsia="ru-RU"/>
        </w:rPr>
        <w:t xml:space="preserve"> №2</w:t>
      </w:r>
      <w:r>
        <w:rPr>
          <w:rFonts w:ascii="Times New Roman" w:eastAsia="Times New Roman" w:hAnsi="Times New Roman" w:cs="Times New Roman"/>
          <w:bCs/>
          <w:kern w:val="36"/>
          <w:szCs w:val="28"/>
          <w:lang w:eastAsia="ru-RU"/>
        </w:rPr>
        <w:t>78</w:t>
      </w:r>
      <w:r w:rsidRPr="007253B7">
        <w:rPr>
          <w:rFonts w:ascii="Times New Roman" w:eastAsia="Times New Roman" w:hAnsi="Times New Roman" w:cs="Times New Roman"/>
          <w:bCs/>
          <w:kern w:val="36"/>
          <w:szCs w:val="28"/>
          <w:lang w:eastAsia="ru-RU"/>
        </w:rPr>
        <w:t>н «Об утверждении федерального стандарта бухгалтерского учета для организаций государственного  сектора «</w:t>
      </w:r>
      <w:r w:rsidR="006C7967">
        <w:rPr>
          <w:rFonts w:ascii="Times New Roman" w:eastAsia="Times New Roman" w:hAnsi="Times New Roman" w:cs="Times New Roman"/>
          <w:bCs/>
          <w:kern w:val="36"/>
          <w:szCs w:val="28"/>
          <w:lang w:eastAsia="ru-RU"/>
        </w:rPr>
        <w:t>Отчет о движении денежных средств</w:t>
      </w:r>
      <w:r w:rsidRPr="007253B7">
        <w:rPr>
          <w:rFonts w:ascii="Times New Roman" w:eastAsia="Times New Roman" w:hAnsi="Times New Roman" w:cs="Times New Roman"/>
          <w:bCs/>
          <w:kern w:val="36"/>
          <w:szCs w:val="28"/>
          <w:lang w:eastAsia="ru-RU"/>
        </w:rPr>
        <w:t>».</w:t>
      </w:r>
    </w:p>
    <w:p w:rsidR="0005040D" w:rsidRPr="007253B7" w:rsidRDefault="0005040D" w:rsidP="0005040D">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 xml:space="preserve">Приказ  Министерства Финансов РФ от </w:t>
      </w:r>
      <w:r w:rsidR="006C7967">
        <w:rPr>
          <w:rFonts w:ascii="Times New Roman" w:eastAsia="Times New Roman" w:hAnsi="Times New Roman" w:cs="Times New Roman"/>
          <w:bCs/>
          <w:kern w:val="36"/>
          <w:szCs w:val="28"/>
          <w:lang w:eastAsia="ru-RU"/>
        </w:rPr>
        <w:t>27</w:t>
      </w:r>
      <w:r w:rsidRPr="007253B7">
        <w:rPr>
          <w:rFonts w:ascii="Times New Roman" w:eastAsia="Times New Roman" w:hAnsi="Times New Roman" w:cs="Times New Roman"/>
          <w:bCs/>
          <w:kern w:val="36"/>
          <w:szCs w:val="28"/>
          <w:lang w:eastAsia="ru-RU"/>
        </w:rPr>
        <w:t>.</w:t>
      </w:r>
      <w:r w:rsidR="006C7967">
        <w:rPr>
          <w:rFonts w:ascii="Times New Roman" w:eastAsia="Times New Roman" w:hAnsi="Times New Roman" w:cs="Times New Roman"/>
          <w:bCs/>
          <w:kern w:val="36"/>
          <w:szCs w:val="28"/>
          <w:lang w:eastAsia="ru-RU"/>
        </w:rPr>
        <w:t>0</w:t>
      </w:r>
      <w:r w:rsidRPr="007253B7">
        <w:rPr>
          <w:rFonts w:ascii="Times New Roman" w:eastAsia="Times New Roman" w:hAnsi="Times New Roman" w:cs="Times New Roman"/>
          <w:bCs/>
          <w:kern w:val="36"/>
          <w:szCs w:val="28"/>
          <w:lang w:eastAsia="ru-RU"/>
        </w:rPr>
        <w:t>2.201</w:t>
      </w:r>
      <w:r w:rsidR="006C7967">
        <w:rPr>
          <w:rFonts w:ascii="Times New Roman" w:eastAsia="Times New Roman" w:hAnsi="Times New Roman" w:cs="Times New Roman"/>
          <w:bCs/>
          <w:kern w:val="36"/>
          <w:szCs w:val="28"/>
          <w:lang w:eastAsia="ru-RU"/>
        </w:rPr>
        <w:t>8</w:t>
      </w:r>
      <w:r>
        <w:rPr>
          <w:rFonts w:ascii="Times New Roman" w:eastAsia="Times New Roman" w:hAnsi="Times New Roman" w:cs="Times New Roman"/>
          <w:bCs/>
          <w:kern w:val="36"/>
          <w:szCs w:val="28"/>
          <w:lang w:eastAsia="ru-RU"/>
        </w:rPr>
        <w:t xml:space="preserve"> </w:t>
      </w:r>
      <w:r w:rsidRPr="007253B7">
        <w:rPr>
          <w:rFonts w:ascii="Times New Roman" w:eastAsia="Times New Roman" w:hAnsi="Times New Roman" w:cs="Times New Roman"/>
          <w:bCs/>
          <w:kern w:val="36"/>
          <w:szCs w:val="28"/>
          <w:lang w:eastAsia="ru-RU"/>
        </w:rPr>
        <w:t xml:space="preserve"> №</w:t>
      </w:r>
      <w:r w:rsidR="006C7967">
        <w:rPr>
          <w:rFonts w:ascii="Times New Roman" w:eastAsia="Times New Roman" w:hAnsi="Times New Roman" w:cs="Times New Roman"/>
          <w:bCs/>
          <w:kern w:val="36"/>
          <w:szCs w:val="28"/>
          <w:lang w:eastAsia="ru-RU"/>
        </w:rPr>
        <w:t>32</w:t>
      </w:r>
      <w:r w:rsidRPr="007253B7">
        <w:rPr>
          <w:rFonts w:ascii="Times New Roman" w:eastAsia="Times New Roman" w:hAnsi="Times New Roman" w:cs="Times New Roman"/>
          <w:bCs/>
          <w:kern w:val="36"/>
          <w:szCs w:val="28"/>
          <w:lang w:eastAsia="ru-RU"/>
        </w:rPr>
        <w:t>н «Об утверждении федерального стандарта бухгалтерского учета для организаций государственного  сектора «</w:t>
      </w:r>
      <w:r w:rsidR="006C7967">
        <w:rPr>
          <w:rFonts w:ascii="Times New Roman" w:eastAsia="Times New Roman" w:hAnsi="Times New Roman" w:cs="Times New Roman"/>
          <w:bCs/>
          <w:kern w:val="36"/>
          <w:szCs w:val="28"/>
          <w:lang w:eastAsia="ru-RU"/>
        </w:rPr>
        <w:t>Доходы</w:t>
      </w:r>
      <w:r w:rsidRPr="007253B7">
        <w:rPr>
          <w:rFonts w:ascii="Times New Roman" w:eastAsia="Times New Roman" w:hAnsi="Times New Roman" w:cs="Times New Roman"/>
          <w:bCs/>
          <w:kern w:val="36"/>
          <w:szCs w:val="28"/>
          <w:lang w:eastAsia="ru-RU"/>
        </w:rPr>
        <w:t>».</w:t>
      </w:r>
    </w:p>
    <w:p w:rsidR="006C7967" w:rsidRPr="007253B7" w:rsidRDefault="006C7967" w:rsidP="006C7967">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proofErr w:type="gramStart"/>
      <w:r w:rsidRPr="007253B7">
        <w:rPr>
          <w:rFonts w:ascii="Times New Roman" w:eastAsia="Times New Roman" w:hAnsi="Times New Roman" w:cs="Times New Roman"/>
          <w:bCs/>
          <w:kern w:val="36"/>
          <w:szCs w:val="28"/>
          <w:lang w:eastAsia="ru-RU"/>
        </w:rPr>
        <w:t>Приказ  Министерства</w:t>
      </w:r>
      <w:proofErr w:type="gramEnd"/>
      <w:r w:rsidRPr="007253B7">
        <w:rPr>
          <w:rFonts w:ascii="Times New Roman" w:eastAsia="Times New Roman" w:hAnsi="Times New Roman" w:cs="Times New Roman"/>
          <w:bCs/>
          <w:kern w:val="36"/>
          <w:szCs w:val="28"/>
          <w:lang w:eastAsia="ru-RU"/>
        </w:rPr>
        <w:t xml:space="preserve"> Финансов РФ от </w:t>
      </w:r>
      <w:r>
        <w:rPr>
          <w:rFonts w:ascii="Times New Roman" w:eastAsia="Times New Roman" w:hAnsi="Times New Roman" w:cs="Times New Roman"/>
          <w:bCs/>
          <w:kern w:val="36"/>
          <w:szCs w:val="28"/>
          <w:lang w:eastAsia="ru-RU"/>
        </w:rPr>
        <w:t>29</w:t>
      </w:r>
      <w:r w:rsidRPr="007253B7">
        <w:rPr>
          <w:rFonts w:ascii="Times New Roman" w:eastAsia="Times New Roman" w:hAnsi="Times New Roman" w:cs="Times New Roman"/>
          <w:bCs/>
          <w:kern w:val="36"/>
          <w:szCs w:val="28"/>
          <w:lang w:eastAsia="ru-RU"/>
        </w:rPr>
        <w:t>.1</w:t>
      </w:r>
      <w:r>
        <w:rPr>
          <w:rFonts w:ascii="Times New Roman" w:eastAsia="Times New Roman" w:hAnsi="Times New Roman" w:cs="Times New Roman"/>
          <w:bCs/>
          <w:kern w:val="36"/>
          <w:szCs w:val="28"/>
          <w:lang w:eastAsia="ru-RU"/>
        </w:rPr>
        <w:t>1</w:t>
      </w:r>
      <w:r w:rsidRPr="007253B7">
        <w:rPr>
          <w:rFonts w:ascii="Times New Roman" w:eastAsia="Times New Roman" w:hAnsi="Times New Roman" w:cs="Times New Roman"/>
          <w:bCs/>
          <w:kern w:val="36"/>
          <w:szCs w:val="28"/>
          <w:lang w:eastAsia="ru-RU"/>
        </w:rPr>
        <w:t>.201</w:t>
      </w:r>
      <w:r>
        <w:rPr>
          <w:rFonts w:ascii="Times New Roman" w:eastAsia="Times New Roman" w:hAnsi="Times New Roman" w:cs="Times New Roman"/>
          <w:bCs/>
          <w:kern w:val="36"/>
          <w:szCs w:val="28"/>
          <w:lang w:eastAsia="ru-RU"/>
        </w:rPr>
        <w:t xml:space="preserve">7 </w:t>
      </w:r>
      <w:r w:rsidRPr="007253B7">
        <w:rPr>
          <w:rFonts w:ascii="Times New Roman" w:eastAsia="Times New Roman" w:hAnsi="Times New Roman" w:cs="Times New Roman"/>
          <w:bCs/>
          <w:kern w:val="36"/>
          <w:szCs w:val="28"/>
          <w:lang w:eastAsia="ru-RU"/>
        </w:rPr>
        <w:t xml:space="preserve"> №2</w:t>
      </w:r>
      <w:r>
        <w:rPr>
          <w:rFonts w:ascii="Times New Roman" w:eastAsia="Times New Roman" w:hAnsi="Times New Roman" w:cs="Times New Roman"/>
          <w:bCs/>
          <w:kern w:val="36"/>
          <w:szCs w:val="28"/>
          <w:lang w:eastAsia="ru-RU"/>
        </w:rPr>
        <w:t>09</w:t>
      </w:r>
      <w:r w:rsidRPr="007253B7">
        <w:rPr>
          <w:rFonts w:ascii="Times New Roman" w:eastAsia="Times New Roman" w:hAnsi="Times New Roman" w:cs="Times New Roman"/>
          <w:bCs/>
          <w:kern w:val="36"/>
          <w:szCs w:val="28"/>
          <w:lang w:eastAsia="ru-RU"/>
        </w:rPr>
        <w:t>н «Об утверждении</w:t>
      </w:r>
      <w:r>
        <w:rPr>
          <w:rFonts w:ascii="Times New Roman" w:eastAsia="Times New Roman" w:hAnsi="Times New Roman" w:cs="Times New Roman"/>
          <w:bCs/>
          <w:kern w:val="36"/>
          <w:szCs w:val="28"/>
          <w:lang w:eastAsia="ru-RU"/>
        </w:rPr>
        <w:t xml:space="preserve"> порядка применения классификации операций сектора государственного управления</w:t>
      </w:r>
      <w:r w:rsidRPr="007253B7">
        <w:rPr>
          <w:rFonts w:ascii="Times New Roman" w:eastAsia="Times New Roman" w:hAnsi="Times New Roman" w:cs="Times New Roman"/>
          <w:bCs/>
          <w:kern w:val="36"/>
          <w:szCs w:val="28"/>
          <w:lang w:eastAsia="ru-RU"/>
        </w:rPr>
        <w:t>».</w:t>
      </w:r>
    </w:p>
    <w:p w:rsidR="006C7967" w:rsidRPr="007253B7" w:rsidRDefault="006C7967" w:rsidP="006C7967">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 xml:space="preserve">Приказ  Министерства Финансов РФ от </w:t>
      </w:r>
      <w:r>
        <w:rPr>
          <w:rFonts w:ascii="Times New Roman" w:eastAsia="Times New Roman" w:hAnsi="Times New Roman" w:cs="Times New Roman"/>
          <w:bCs/>
          <w:kern w:val="36"/>
          <w:szCs w:val="28"/>
          <w:lang w:eastAsia="ru-RU"/>
        </w:rPr>
        <w:t>08</w:t>
      </w:r>
      <w:r w:rsidRPr="007253B7">
        <w:rPr>
          <w:rFonts w:ascii="Times New Roman" w:eastAsia="Times New Roman" w:hAnsi="Times New Roman" w:cs="Times New Roman"/>
          <w:bCs/>
          <w:kern w:val="36"/>
          <w:szCs w:val="28"/>
          <w:lang w:eastAsia="ru-RU"/>
        </w:rPr>
        <w:t>.</w:t>
      </w:r>
      <w:r>
        <w:rPr>
          <w:rFonts w:ascii="Times New Roman" w:eastAsia="Times New Roman" w:hAnsi="Times New Roman" w:cs="Times New Roman"/>
          <w:bCs/>
          <w:kern w:val="36"/>
          <w:szCs w:val="28"/>
          <w:lang w:eastAsia="ru-RU"/>
        </w:rPr>
        <w:t>06</w:t>
      </w:r>
      <w:r w:rsidRPr="007253B7">
        <w:rPr>
          <w:rFonts w:ascii="Times New Roman" w:eastAsia="Times New Roman" w:hAnsi="Times New Roman" w:cs="Times New Roman"/>
          <w:bCs/>
          <w:kern w:val="36"/>
          <w:szCs w:val="28"/>
          <w:lang w:eastAsia="ru-RU"/>
        </w:rPr>
        <w:t>.201</w:t>
      </w:r>
      <w:r>
        <w:rPr>
          <w:rFonts w:ascii="Times New Roman" w:eastAsia="Times New Roman" w:hAnsi="Times New Roman" w:cs="Times New Roman"/>
          <w:bCs/>
          <w:kern w:val="36"/>
          <w:szCs w:val="28"/>
          <w:lang w:eastAsia="ru-RU"/>
        </w:rPr>
        <w:t xml:space="preserve">8 </w:t>
      </w:r>
      <w:r w:rsidRPr="007253B7">
        <w:rPr>
          <w:rFonts w:ascii="Times New Roman" w:eastAsia="Times New Roman" w:hAnsi="Times New Roman" w:cs="Times New Roman"/>
          <w:bCs/>
          <w:kern w:val="36"/>
          <w:szCs w:val="28"/>
          <w:lang w:eastAsia="ru-RU"/>
        </w:rPr>
        <w:t xml:space="preserve"> №</w:t>
      </w:r>
      <w:r>
        <w:rPr>
          <w:rFonts w:ascii="Times New Roman" w:eastAsia="Times New Roman" w:hAnsi="Times New Roman" w:cs="Times New Roman"/>
          <w:bCs/>
          <w:kern w:val="36"/>
          <w:szCs w:val="28"/>
          <w:lang w:eastAsia="ru-RU"/>
        </w:rPr>
        <w:t>132</w:t>
      </w:r>
      <w:r w:rsidRPr="007253B7">
        <w:rPr>
          <w:rFonts w:ascii="Times New Roman" w:eastAsia="Times New Roman" w:hAnsi="Times New Roman" w:cs="Times New Roman"/>
          <w:bCs/>
          <w:kern w:val="36"/>
          <w:szCs w:val="28"/>
          <w:lang w:eastAsia="ru-RU"/>
        </w:rPr>
        <w:t>н «</w:t>
      </w:r>
      <w:r>
        <w:rPr>
          <w:rFonts w:ascii="Times New Roman" w:eastAsia="Times New Roman" w:hAnsi="Times New Roman" w:cs="Times New Roman"/>
          <w:bCs/>
          <w:kern w:val="36"/>
          <w:szCs w:val="28"/>
          <w:lang w:eastAsia="ru-RU"/>
        </w:rPr>
        <w:t>О порядке формирования и применения кодов бюджетной классификации Российской Федерации, их структуре и принципах назначения</w:t>
      </w:r>
      <w:r w:rsidRPr="007253B7">
        <w:rPr>
          <w:rFonts w:ascii="Times New Roman" w:eastAsia="Times New Roman" w:hAnsi="Times New Roman" w:cs="Times New Roman"/>
          <w:bCs/>
          <w:kern w:val="36"/>
          <w:szCs w:val="28"/>
          <w:lang w:eastAsia="ru-RU"/>
        </w:rPr>
        <w:t>».</w:t>
      </w:r>
    </w:p>
    <w:p w:rsidR="006C7967" w:rsidRPr="007253B7" w:rsidRDefault="006C7967" w:rsidP="006C7967">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 xml:space="preserve">Приказ  Министерства Финансов РФ от </w:t>
      </w:r>
      <w:r>
        <w:rPr>
          <w:rFonts w:ascii="Times New Roman" w:eastAsia="Times New Roman" w:hAnsi="Times New Roman" w:cs="Times New Roman"/>
          <w:bCs/>
          <w:kern w:val="36"/>
          <w:szCs w:val="28"/>
          <w:lang w:eastAsia="ru-RU"/>
        </w:rPr>
        <w:t>30</w:t>
      </w:r>
      <w:r w:rsidRPr="007253B7">
        <w:rPr>
          <w:rFonts w:ascii="Times New Roman" w:eastAsia="Times New Roman" w:hAnsi="Times New Roman" w:cs="Times New Roman"/>
          <w:bCs/>
          <w:kern w:val="36"/>
          <w:szCs w:val="28"/>
          <w:lang w:eastAsia="ru-RU"/>
        </w:rPr>
        <w:t>.</w:t>
      </w:r>
      <w:r>
        <w:rPr>
          <w:rFonts w:ascii="Times New Roman" w:eastAsia="Times New Roman" w:hAnsi="Times New Roman" w:cs="Times New Roman"/>
          <w:bCs/>
          <w:kern w:val="36"/>
          <w:szCs w:val="28"/>
          <w:lang w:eastAsia="ru-RU"/>
        </w:rPr>
        <w:t>11</w:t>
      </w:r>
      <w:r w:rsidRPr="007253B7">
        <w:rPr>
          <w:rFonts w:ascii="Times New Roman" w:eastAsia="Times New Roman" w:hAnsi="Times New Roman" w:cs="Times New Roman"/>
          <w:bCs/>
          <w:kern w:val="36"/>
          <w:szCs w:val="28"/>
          <w:lang w:eastAsia="ru-RU"/>
        </w:rPr>
        <w:t>.201</w:t>
      </w:r>
      <w:r>
        <w:rPr>
          <w:rFonts w:ascii="Times New Roman" w:eastAsia="Times New Roman" w:hAnsi="Times New Roman" w:cs="Times New Roman"/>
          <w:bCs/>
          <w:kern w:val="36"/>
          <w:szCs w:val="28"/>
          <w:lang w:eastAsia="ru-RU"/>
        </w:rPr>
        <w:t xml:space="preserve">8 </w:t>
      </w:r>
      <w:r w:rsidRPr="007253B7">
        <w:rPr>
          <w:rFonts w:ascii="Times New Roman" w:eastAsia="Times New Roman" w:hAnsi="Times New Roman" w:cs="Times New Roman"/>
          <w:bCs/>
          <w:kern w:val="36"/>
          <w:szCs w:val="28"/>
          <w:lang w:eastAsia="ru-RU"/>
        </w:rPr>
        <w:t xml:space="preserve"> №</w:t>
      </w:r>
      <w:r>
        <w:rPr>
          <w:rFonts w:ascii="Times New Roman" w:eastAsia="Times New Roman" w:hAnsi="Times New Roman" w:cs="Times New Roman"/>
          <w:bCs/>
          <w:kern w:val="36"/>
          <w:szCs w:val="28"/>
          <w:lang w:eastAsia="ru-RU"/>
        </w:rPr>
        <w:t>245</w:t>
      </w:r>
      <w:r w:rsidRPr="007253B7">
        <w:rPr>
          <w:rFonts w:ascii="Times New Roman" w:eastAsia="Times New Roman" w:hAnsi="Times New Roman" w:cs="Times New Roman"/>
          <w:bCs/>
          <w:kern w:val="36"/>
          <w:szCs w:val="28"/>
          <w:lang w:eastAsia="ru-RU"/>
        </w:rPr>
        <w:t>н «</w:t>
      </w:r>
      <w:r>
        <w:rPr>
          <w:rFonts w:ascii="Times New Roman" w:eastAsia="Times New Roman" w:hAnsi="Times New Roman" w:cs="Times New Roman"/>
          <w:bCs/>
          <w:kern w:val="36"/>
          <w:szCs w:val="28"/>
          <w:lang w:eastAsia="ru-RU"/>
        </w:rPr>
        <w:t xml:space="preserve"> О внесении изменений в  Порядок  формирования и применения кодов бюджетной классификации Российской </w:t>
      </w:r>
      <w:r>
        <w:rPr>
          <w:rFonts w:ascii="Times New Roman" w:eastAsia="Times New Roman" w:hAnsi="Times New Roman" w:cs="Times New Roman"/>
          <w:bCs/>
          <w:kern w:val="36"/>
          <w:szCs w:val="28"/>
          <w:lang w:eastAsia="ru-RU"/>
        </w:rPr>
        <w:lastRenderedPageBreak/>
        <w:t>Федерации, их структуру и принципы назначения, утвержденного приказом Министерства Финансов Российской Федерации от 8 июня 2018г. №132н</w:t>
      </w:r>
      <w:r w:rsidRPr="007253B7">
        <w:rPr>
          <w:rFonts w:ascii="Times New Roman" w:eastAsia="Times New Roman" w:hAnsi="Times New Roman" w:cs="Times New Roman"/>
          <w:bCs/>
          <w:kern w:val="36"/>
          <w:szCs w:val="28"/>
          <w:lang w:eastAsia="ru-RU"/>
        </w:rPr>
        <w:t>».</w:t>
      </w:r>
    </w:p>
    <w:p w:rsidR="006C7967" w:rsidRPr="007253B7" w:rsidRDefault="006C7967" w:rsidP="006C7967">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proofErr w:type="gramStart"/>
      <w:r w:rsidRPr="007253B7">
        <w:rPr>
          <w:rFonts w:ascii="Times New Roman" w:eastAsia="Times New Roman" w:hAnsi="Times New Roman" w:cs="Times New Roman"/>
          <w:bCs/>
          <w:kern w:val="36"/>
          <w:szCs w:val="28"/>
          <w:lang w:eastAsia="ru-RU"/>
        </w:rPr>
        <w:t>Приказ  Министерства</w:t>
      </w:r>
      <w:proofErr w:type="gramEnd"/>
      <w:r w:rsidRPr="007253B7">
        <w:rPr>
          <w:rFonts w:ascii="Times New Roman" w:eastAsia="Times New Roman" w:hAnsi="Times New Roman" w:cs="Times New Roman"/>
          <w:bCs/>
          <w:kern w:val="36"/>
          <w:szCs w:val="28"/>
          <w:lang w:eastAsia="ru-RU"/>
        </w:rPr>
        <w:t xml:space="preserve"> Финансов РФ от </w:t>
      </w:r>
      <w:r>
        <w:rPr>
          <w:rFonts w:ascii="Times New Roman" w:eastAsia="Times New Roman" w:hAnsi="Times New Roman" w:cs="Times New Roman"/>
          <w:bCs/>
          <w:kern w:val="36"/>
          <w:szCs w:val="28"/>
          <w:lang w:eastAsia="ru-RU"/>
        </w:rPr>
        <w:t>30</w:t>
      </w:r>
      <w:r w:rsidRPr="007253B7">
        <w:rPr>
          <w:rFonts w:ascii="Times New Roman" w:eastAsia="Times New Roman" w:hAnsi="Times New Roman" w:cs="Times New Roman"/>
          <w:bCs/>
          <w:kern w:val="36"/>
          <w:szCs w:val="28"/>
          <w:lang w:eastAsia="ru-RU"/>
        </w:rPr>
        <w:t>.</w:t>
      </w:r>
      <w:r>
        <w:rPr>
          <w:rFonts w:ascii="Times New Roman" w:eastAsia="Times New Roman" w:hAnsi="Times New Roman" w:cs="Times New Roman"/>
          <w:bCs/>
          <w:kern w:val="36"/>
          <w:szCs w:val="28"/>
          <w:lang w:eastAsia="ru-RU"/>
        </w:rPr>
        <w:t>11</w:t>
      </w:r>
      <w:r w:rsidRPr="007253B7">
        <w:rPr>
          <w:rFonts w:ascii="Times New Roman" w:eastAsia="Times New Roman" w:hAnsi="Times New Roman" w:cs="Times New Roman"/>
          <w:bCs/>
          <w:kern w:val="36"/>
          <w:szCs w:val="28"/>
          <w:lang w:eastAsia="ru-RU"/>
        </w:rPr>
        <w:t>.201</w:t>
      </w:r>
      <w:r>
        <w:rPr>
          <w:rFonts w:ascii="Times New Roman" w:eastAsia="Times New Roman" w:hAnsi="Times New Roman" w:cs="Times New Roman"/>
          <w:bCs/>
          <w:kern w:val="36"/>
          <w:szCs w:val="28"/>
          <w:lang w:eastAsia="ru-RU"/>
        </w:rPr>
        <w:t xml:space="preserve">8 </w:t>
      </w:r>
      <w:r w:rsidRPr="007253B7">
        <w:rPr>
          <w:rFonts w:ascii="Times New Roman" w:eastAsia="Times New Roman" w:hAnsi="Times New Roman" w:cs="Times New Roman"/>
          <w:bCs/>
          <w:kern w:val="36"/>
          <w:szCs w:val="28"/>
          <w:lang w:eastAsia="ru-RU"/>
        </w:rPr>
        <w:t xml:space="preserve"> №</w:t>
      </w:r>
      <w:r>
        <w:rPr>
          <w:rFonts w:ascii="Times New Roman" w:eastAsia="Times New Roman" w:hAnsi="Times New Roman" w:cs="Times New Roman"/>
          <w:bCs/>
          <w:kern w:val="36"/>
          <w:szCs w:val="28"/>
          <w:lang w:eastAsia="ru-RU"/>
        </w:rPr>
        <w:t>246</w:t>
      </w:r>
      <w:r w:rsidRPr="007253B7">
        <w:rPr>
          <w:rFonts w:ascii="Times New Roman" w:eastAsia="Times New Roman" w:hAnsi="Times New Roman" w:cs="Times New Roman"/>
          <w:bCs/>
          <w:kern w:val="36"/>
          <w:szCs w:val="28"/>
          <w:lang w:eastAsia="ru-RU"/>
        </w:rPr>
        <w:t>н «</w:t>
      </w:r>
      <w:r>
        <w:rPr>
          <w:rFonts w:ascii="Times New Roman" w:eastAsia="Times New Roman" w:hAnsi="Times New Roman" w:cs="Times New Roman"/>
          <w:bCs/>
          <w:kern w:val="36"/>
          <w:szCs w:val="28"/>
          <w:lang w:eastAsia="ru-RU"/>
        </w:rPr>
        <w:t xml:space="preserve"> О внесении изменений в  приказ Министерства Финансов Российской Федерации от 29 ноября 2017 года № 209н  «Об  утверждении </w:t>
      </w:r>
      <w:r w:rsidR="003019C8">
        <w:rPr>
          <w:rFonts w:ascii="Times New Roman" w:eastAsia="Times New Roman" w:hAnsi="Times New Roman" w:cs="Times New Roman"/>
          <w:bCs/>
          <w:kern w:val="36"/>
          <w:szCs w:val="28"/>
          <w:lang w:eastAsia="ru-RU"/>
        </w:rPr>
        <w:t xml:space="preserve">порядка применения классификации операций </w:t>
      </w:r>
      <w:r w:rsidR="00B61167">
        <w:rPr>
          <w:rFonts w:ascii="Times New Roman" w:eastAsia="Times New Roman" w:hAnsi="Times New Roman" w:cs="Times New Roman"/>
          <w:bCs/>
          <w:kern w:val="36"/>
          <w:szCs w:val="28"/>
          <w:lang w:eastAsia="ru-RU"/>
        </w:rPr>
        <w:t xml:space="preserve"> сектора государственного управления</w:t>
      </w:r>
      <w:r w:rsidRPr="007253B7">
        <w:rPr>
          <w:rFonts w:ascii="Times New Roman" w:eastAsia="Times New Roman" w:hAnsi="Times New Roman" w:cs="Times New Roman"/>
          <w:bCs/>
          <w:kern w:val="36"/>
          <w:szCs w:val="28"/>
          <w:lang w:eastAsia="ru-RU"/>
        </w:rPr>
        <w:t>».</w:t>
      </w:r>
    </w:p>
    <w:p w:rsidR="00B61167" w:rsidRPr="007253B7" w:rsidRDefault="00B61167" w:rsidP="00B61167">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 xml:space="preserve">Приказ  Министерства Финансов РФ от </w:t>
      </w:r>
      <w:r>
        <w:rPr>
          <w:rFonts w:ascii="Times New Roman" w:eastAsia="Times New Roman" w:hAnsi="Times New Roman" w:cs="Times New Roman"/>
          <w:bCs/>
          <w:kern w:val="36"/>
          <w:szCs w:val="28"/>
          <w:lang w:eastAsia="ru-RU"/>
        </w:rPr>
        <w:t>28</w:t>
      </w:r>
      <w:r w:rsidRPr="007253B7">
        <w:rPr>
          <w:rFonts w:ascii="Times New Roman" w:eastAsia="Times New Roman" w:hAnsi="Times New Roman" w:cs="Times New Roman"/>
          <w:bCs/>
          <w:kern w:val="36"/>
          <w:szCs w:val="28"/>
          <w:lang w:eastAsia="ru-RU"/>
        </w:rPr>
        <w:t>.</w:t>
      </w:r>
      <w:r>
        <w:rPr>
          <w:rFonts w:ascii="Times New Roman" w:eastAsia="Times New Roman" w:hAnsi="Times New Roman" w:cs="Times New Roman"/>
          <w:bCs/>
          <w:kern w:val="36"/>
          <w:szCs w:val="28"/>
          <w:lang w:eastAsia="ru-RU"/>
        </w:rPr>
        <w:t>12</w:t>
      </w:r>
      <w:r w:rsidRPr="007253B7">
        <w:rPr>
          <w:rFonts w:ascii="Times New Roman" w:eastAsia="Times New Roman" w:hAnsi="Times New Roman" w:cs="Times New Roman"/>
          <w:bCs/>
          <w:kern w:val="36"/>
          <w:szCs w:val="28"/>
          <w:lang w:eastAsia="ru-RU"/>
        </w:rPr>
        <w:t>.201</w:t>
      </w:r>
      <w:r>
        <w:rPr>
          <w:rFonts w:ascii="Times New Roman" w:eastAsia="Times New Roman" w:hAnsi="Times New Roman" w:cs="Times New Roman"/>
          <w:bCs/>
          <w:kern w:val="36"/>
          <w:szCs w:val="28"/>
          <w:lang w:eastAsia="ru-RU"/>
        </w:rPr>
        <w:t xml:space="preserve">8 </w:t>
      </w:r>
      <w:r w:rsidRPr="007253B7">
        <w:rPr>
          <w:rFonts w:ascii="Times New Roman" w:eastAsia="Times New Roman" w:hAnsi="Times New Roman" w:cs="Times New Roman"/>
          <w:bCs/>
          <w:kern w:val="36"/>
          <w:szCs w:val="28"/>
          <w:lang w:eastAsia="ru-RU"/>
        </w:rPr>
        <w:t xml:space="preserve"> №</w:t>
      </w:r>
      <w:r>
        <w:rPr>
          <w:rFonts w:ascii="Times New Roman" w:eastAsia="Times New Roman" w:hAnsi="Times New Roman" w:cs="Times New Roman"/>
          <w:bCs/>
          <w:kern w:val="36"/>
          <w:szCs w:val="28"/>
          <w:lang w:eastAsia="ru-RU"/>
        </w:rPr>
        <w:t>298</w:t>
      </w:r>
      <w:r w:rsidRPr="007253B7">
        <w:rPr>
          <w:rFonts w:ascii="Times New Roman" w:eastAsia="Times New Roman" w:hAnsi="Times New Roman" w:cs="Times New Roman"/>
          <w:bCs/>
          <w:kern w:val="36"/>
          <w:szCs w:val="28"/>
          <w:lang w:eastAsia="ru-RU"/>
        </w:rPr>
        <w:t>н «</w:t>
      </w:r>
      <w:r w:rsidRPr="00EE77D2">
        <w:rPr>
          <w:rFonts w:ascii="Times New Roman" w:eastAsia="Times New Roman" w:hAnsi="Times New Roman" w:cs="Times New Roman"/>
          <w:szCs w:val="28"/>
          <w:lang w:eastAsia="ru-RU"/>
        </w:rPr>
        <w:t xml:space="preserve">О внесении изменений в приложения №1 и №2  к приказу </w:t>
      </w:r>
      <w:r>
        <w:rPr>
          <w:rFonts w:ascii="Times New Roman" w:eastAsia="Times New Roman" w:hAnsi="Times New Roman" w:cs="Times New Roman"/>
          <w:szCs w:val="28"/>
          <w:lang w:eastAsia="ru-RU"/>
        </w:rPr>
        <w:t>М</w:t>
      </w:r>
      <w:r w:rsidRPr="00EE77D2">
        <w:rPr>
          <w:rFonts w:ascii="Times New Roman" w:eastAsia="Times New Roman" w:hAnsi="Times New Roman" w:cs="Times New Roman"/>
          <w:szCs w:val="28"/>
          <w:lang w:eastAsia="ru-RU"/>
        </w:rPr>
        <w:t>инистерства финансов  Российской Федерации от 1 декабря 2010 года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r w:rsidRPr="007253B7">
        <w:rPr>
          <w:rFonts w:ascii="Times New Roman" w:eastAsia="Times New Roman" w:hAnsi="Times New Roman" w:cs="Times New Roman"/>
          <w:bCs/>
          <w:kern w:val="36"/>
          <w:szCs w:val="28"/>
          <w:lang w:eastAsia="ru-RU"/>
        </w:rPr>
        <w:t>».</w:t>
      </w:r>
    </w:p>
    <w:p w:rsidR="0005040D" w:rsidRPr="007253B7" w:rsidRDefault="00B6116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Указания ЦБ РФ от 11.03.2014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 xml:space="preserve"> Организация бухгалтерского учета</w:t>
      </w:r>
    </w:p>
    <w:p w:rsidR="007253B7" w:rsidRPr="007253B7" w:rsidRDefault="007253B7" w:rsidP="007253B7">
      <w:pPr>
        <w:autoSpaceDE w:val="0"/>
        <w:autoSpaceDN w:val="0"/>
        <w:adjustRightInd w:val="0"/>
        <w:spacing w:after="0" w:line="240" w:lineRule="auto"/>
        <w:ind w:left="900"/>
        <w:rPr>
          <w:rFonts w:ascii="Times New Roman" w:eastAsia="Times New Roman" w:hAnsi="Times New Roman" w:cs="Times New Roman"/>
          <w:b/>
          <w:bCs/>
          <w:szCs w:val="28"/>
          <w:lang w:eastAsia="ru-RU"/>
        </w:rPr>
      </w:pP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1.1.</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Установить, что</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ответственность за организацию ведения бухгалтерского учета в учреждении, соблюдение законодательства при выполнении хозяйственных операций несет руководитель учреждения  (ст. 7 закона № 402-ФЗ).</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szCs w:val="28"/>
          <w:lang w:eastAsia="ru-RU"/>
        </w:rPr>
        <w:t>1.2. Установить, что ответственность за организацию хранения первичных (сводных) учетных документов, регистров бухгалтерского учета и бухгалтерской отчетности несет руководитель учреждения (п. 14 Инструкций № 157н).</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1.3. Установить, что бухгалтерский учет в организации ведется, согласно заключенного договора, Муниципальным казенным учреждением города Бузулука «Централизованная бухгалтерия муниципальных учреждений образования» (далее МКУ «ЦБ </w:t>
      </w:r>
      <w:proofErr w:type="spellStart"/>
      <w:r w:rsidRPr="007253B7">
        <w:rPr>
          <w:rFonts w:ascii="Times New Roman" w:eastAsia="Times New Roman" w:hAnsi="Times New Roman" w:cs="Times New Roman"/>
          <w:bCs/>
          <w:szCs w:val="28"/>
          <w:lang w:eastAsia="ru-RU"/>
        </w:rPr>
        <w:t>муо</w:t>
      </w:r>
      <w:proofErr w:type="spellEnd"/>
      <w:r w:rsidRPr="007253B7">
        <w:rPr>
          <w:rFonts w:ascii="Times New Roman" w:eastAsia="Times New Roman" w:hAnsi="Times New Roman" w:cs="Times New Roman"/>
          <w:bCs/>
          <w:szCs w:val="28"/>
          <w:lang w:eastAsia="ru-RU"/>
        </w:rPr>
        <w:t>»), возглавляемым директором.</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szCs w:val="28"/>
          <w:lang w:eastAsia="ru-RU"/>
        </w:rPr>
        <w:t>1.4. Порядок закупок товаров, работ и услуг для государственных нужд учреждения определяется в соответствии с Законом от</w:t>
      </w:r>
      <w:r w:rsidR="00B61167">
        <w:rPr>
          <w:rFonts w:ascii="Times New Roman" w:eastAsia="Times New Roman" w:hAnsi="Times New Roman" w:cs="Times New Roman"/>
          <w:szCs w:val="28"/>
          <w:lang w:eastAsia="ru-RU"/>
        </w:rPr>
        <w:t xml:space="preserve"> 18</w:t>
      </w:r>
      <w:r w:rsidRPr="007253B7">
        <w:rPr>
          <w:rFonts w:ascii="Times New Roman" w:eastAsia="Times New Roman" w:hAnsi="Times New Roman" w:cs="Times New Roman"/>
          <w:szCs w:val="28"/>
          <w:lang w:eastAsia="ru-RU"/>
        </w:rPr>
        <w:t xml:space="preserve"> </w:t>
      </w:r>
      <w:r w:rsidR="00B61167">
        <w:rPr>
          <w:rFonts w:ascii="Times New Roman" w:eastAsia="Times New Roman" w:hAnsi="Times New Roman" w:cs="Times New Roman"/>
          <w:szCs w:val="28"/>
          <w:lang w:eastAsia="ru-RU"/>
        </w:rPr>
        <w:t>июля</w:t>
      </w:r>
      <w:r w:rsidRPr="007253B7">
        <w:rPr>
          <w:rFonts w:ascii="Times New Roman" w:eastAsia="Times New Roman" w:hAnsi="Times New Roman" w:cs="Times New Roman"/>
          <w:szCs w:val="28"/>
          <w:lang w:eastAsia="ru-RU"/>
        </w:rPr>
        <w:t xml:space="preserve"> 201</w:t>
      </w:r>
      <w:r w:rsidR="00B61167">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года № </w:t>
      </w:r>
      <w:r w:rsidR="00B61167">
        <w:rPr>
          <w:rFonts w:ascii="Times New Roman" w:eastAsia="Times New Roman" w:hAnsi="Times New Roman" w:cs="Times New Roman"/>
          <w:szCs w:val="28"/>
          <w:lang w:eastAsia="ru-RU"/>
        </w:rPr>
        <w:t>223</w:t>
      </w:r>
      <w:r w:rsidRPr="007253B7">
        <w:rPr>
          <w:rFonts w:ascii="Times New Roman" w:eastAsia="Times New Roman" w:hAnsi="Times New Roman" w:cs="Times New Roman"/>
          <w:szCs w:val="28"/>
          <w:lang w:eastAsia="ru-RU"/>
        </w:rPr>
        <w:t xml:space="preserve">-ФЗ.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1.5. Ответственность за качественное и своевременное оформление первичных учетных документов, передачу их в установленные сроки для отражения в бухгалтерском учете, несет лицо, ответственное   за оформление факта хозяйственной жизни и подписавшее эти документы</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(п.24 приказа Министерства Финансов РФ от 31.12.2016 №256н)</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План счетов бухгалтерского учета и структура финансирования</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b/>
          <w:szCs w:val="28"/>
          <w:lang w:eastAsia="ru-RU"/>
        </w:rPr>
      </w:pPr>
    </w:p>
    <w:p w:rsidR="00E55069" w:rsidRPr="00F56B00" w:rsidRDefault="007253B7" w:rsidP="00E55069">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2.1. Бухгалтерский  учет в </w:t>
      </w:r>
      <w:r w:rsidR="005B0FE0">
        <w:rPr>
          <w:rFonts w:ascii="Times New Roman" w:eastAsia="Times New Roman" w:hAnsi="Times New Roman" w:cs="Times New Roman"/>
          <w:szCs w:val="28"/>
          <w:lang w:eastAsia="ru-RU"/>
        </w:rPr>
        <w:t>м</w:t>
      </w:r>
      <w:r w:rsidRPr="00F56B00">
        <w:rPr>
          <w:rFonts w:ascii="Times New Roman" w:eastAsia="Times New Roman" w:hAnsi="Times New Roman" w:cs="Times New Roman"/>
          <w:szCs w:val="28"/>
          <w:lang w:eastAsia="ru-RU"/>
        </w:rPr>
        <w:t>униципальном</w:t>
      </w:r>
      <w:r w:rsidR="005B0FE0">
        <w:rPr>
          <w:rFonts w:ascii="Times New Roman" w:eastAsia="Times New Roman" w:hAnsi="Times New Roman" w:cs="Times New Roman"/>
          <w:szCs w:val="28"/>
          <w:lang w:eastAsia="ru-RU"/>
        </w:rPr>
        <w:t xml:space="preserve"> общеобразовательном </w:t>
      </w:r>
      <w:r w:rsidRPr="00F56B00">
        <w:rPr>
          <w:rFonts w:ascii="Times New Roman" w:eastAsia="Times New Roman" w:hAnsi="Times New Roman" w:cs="Times New Roman"/>
          <w:szCs w:val="28"/>
          <w:lang w:eastAsia="ru-RU"/>
        </w:rPr>
        <w:t xml:space="preserve"> </w:t>
      </w:r>
      <w:r w:rsidR="00B61167">
        <w:rPr>
          <w:rFonts w:ascii="Times New Roman" w:eastAsia="Times New Roman" w:hAnsi="Times New Roman" w:cs="Times New Roman"/>
          <w:szCs w:val="28"/>
          <w:lang w:eastAsia="ru-RU"/>
        </w:rPr>
        <w:t xml:space="preserve">автономном </w:t>
      </w:r>
      <w:r w:rsidRPr="00F56B00">
        <w:rPr>
          <w:rFonts w:ascii="Times New Roman" w:eastAsia="Times New Roman" w:hAnsi="Times New Roman" w:cs="Times New Roman"/>
          <w:szCs w:val="28"/>
          <w:lang w:eastAsia="ru-RU"/>
        </w:rPr>
        <w:t xml:space="preserve">  учреждении </w:t>
      </w:r>
      <w:r w:rsidR="003E10A6" w:rsidRPr="00F56B00">
        <w:rPr>
          <w:rFonts w:ascii="Times New Roman" w:eastAsia="Times New Roman" w:hAnsi="Times New Roman" w:cs="Times New Roman"/>
          <w:szCs w:val="28"/>
          <w:lang w:eastAsia="ru-RU"/>
        </w:rPr>
        <w:t xml:space="preserve"> </w:t>
      </w:r>
      <w:r w:rsidRPr="00F56B00">
        <w:rPr>
          <w:rFonts w:ascii="Times New Roman" w:eastAsia="Times New Roman" w:hAnsi="Times New Roman" w:cs="Times New Roman"/>
          <w:szCs w:val="28"/>
          <w:lang w:eastAsia="ru-RU"/>
        </w:rPr>
        <w:t>города Бузулука  «</w:t>
      </w:r>
      <w:r w:rsidR="005B0FE0">
        <w:rPr>
          <w:rFonts w:ascii="Times New Roman" w:eastAsia="Times New Roman" w:hAnsi="Times New Roman" w:cs="Times New Roman"/>
          <w:szCs w:val="28"/>
          <w:lang w:eastAsia="ru-RU"/>
        </w:rPr>
        <w:t>Средняя общеобразовательная школа №10 имени Героя Советского Союза Федора Константиновича Асеева</w:t>
      </w:r>
      <w:r w:rsidRPr="00F56B00">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осуществляется с использованием Рабочего плана счетов (Приложение № 20), разработанного в соответствии с Инструкцией к Единому плану счетов № 157н, </w:t>
      </w:r>
      <w:r w:rsidRPr="00F56B00">
        <w:rPr>
          <w:rFonts w:ascii="Times New Roman" w:eastAsia="Times New Roman" w:hAnsi="Times New Roman" w:cs="Times New Roman"/>
          <w:szCs w:val="28"/>
          <w:lang w:eastAsia="ru-RU"/>
        </w:rPr>
        <w:t>Инструкцией № 1</w:t>
      </w:r>
      <w:r w:rsidR="00B61167">
        <w:rPr>
          <w:rFonts w:ascii="Times New Roman" w:eastAsia="Times New Roman" w:hAnsi="Times New Roman" w:cs="Times New Roman"/>
          <w:szCs w:val="28"/>
          <w:lang w:eastAsia="ru-RU"/>
        </w:rPr>
        <w:t>83</w:t>
      </w:r>
      <w:r w:rsidRPr="00F56B00">
        <w:rPr>
          <w:rFonts w:ascii="Times New Roman" w:eastAsia="Times New Roman" w:hAnsi="Times New Roman" w:cs="Times New Roman"/>
          <w:szCs w:val="28"/>
          <w:lang w:eastAsia="ru-RU"/>
        </w:rPr>
        <w:t xml:space="preserve">н, приказа Министерства Финансов РФ от </w:t>
      </w:r>
      <w:r w:rsidR="00B61167">
        <w:rPr>
          <w:rFonts w:ascii="Times New Roman" w:eastAsia="Times New Roman" w:hAnsi="Times New Roman" w:cs="Times New Roman"/>
          <w:szCs w:val="28"/>
          <w:lang w:eastAsia="ru-RU"/>
        </w:rPr>
        <w:t>1</w:t>
      </w:r>
      <w:r w:rsidRPr="00F56B00">
        <w:rPr>
          <w:rFonts w:ascii="Times New Roman" w:eastAsia="Times New Roman" w:hAnsi="Times New Roman" w:cs="Times New Roman"/>
          <w:szCs w:val="28"/>
          <w:lang w:eastAsia="ru-RU"/>
        </w:rPr>
        <w:t>9.12.2017 № 2</w:t>
      </w:r>
      <w:r w:rsidR="00B61167">
        <w:rPr>
          <w:rFonts w:ascii="Times New Roman" w:eastAsia="Times New Roman" w:hAnsi="Times New Roman" w:cs="Times New Roman"/>
          <w:szCs w:val="28"/>
          <w:lang w:eastAsia="ru-RU"/>
        </w:rPr>
        <w:t>38</w:t>
      </w:r>
      <w:r w:rsidRPr="00F56B00">
        <w:rPr>
          <w:rFonts w:ascii="Times New Roman" w:eastAsia="Times New Roman" w:hAnsi="Times New Roman" w:cs="Times New Roman"/>
          <w:szCs w:val="28"/>
          <w:lang w:eastAsia="ru-RU"/>
        </w:rPr>
        <w:t>н, приказа Министерства Финансов №256н от 31.12.2016</w:t>
      </w:r>
      <w:r w:rsidR="003E4426">
        <w:rPr>
          <w:rFonts w:ascii="Times New Roman" w:eastAsia="Times New Roman" w:hAnsi="Times New Roman" w:cs="Times New Roman"/>
          <w:szCs w:val="28"/>
          <w:lang w:eastAsia="ru-RU"/>
        </w:rPr>
        <w:t xml:space="preserve">, </w:t>
      </w:r>
      <w:r w:rsidR="003E4426" w:rsidRPr="00D71AEF">
        <w:rPr>
          <w:rFonts w:ascii="Times New Roman" w:eastAsia="Times New Roman" w:hAnsi="Times New Roman" w:cs="Times New Roman"/>
          <w:szCs w:val="28"/>
          <w:lang w:eastAsia="ru-RU"/>
        </w:rPr>
        <w:t xml:space="preserve">приказа Министерства Финансов РФ от 29.11.2017 № 209н, приказа Министерства Финансов РФ от 08.06.2018 № 132н, приказа Министерства Финансов от 30.11.2018 № 245н, </w:t>
      </w:r>
      <w:r w:rsidR="00E55069" w:rsidRPr="00D71AEF">
        <w:rPr>
          <w:rFonts w:ascii="Times New Roman" w:eastAsia="Times New Roman" w:hAnsi="Times New Roman" w:cs="Times New Roman"/>
          <w:szCs w:val="28"/>
          <w:lang w:eastAsia="ru-RU"/>
        </w:rPr>
        <w:t xml:space="preserve">приказа Министерства Финансов от 30.11.2018 № 246н, приказа Министерства Финансов от </w:t>
      </w:r>
      <w:r w:rsidR="00835E56" w:rsidRPr="00D71AEF">
        <w:rPr>
          <w:rFonts w:ascii="Times New Roman" w:eastAsia="Times New Roman" w:hAnsi="Times New Roman" w:cs="Times New Roman"/>
          <w:szCs w:val="28"/>
          <w:lang w:eastAsia="ru-RU"/>
        </w:rPr>
        <w:t>28</w:t>
      </w:r>
      <w:r w:rsidR="00E55069" w:rsidRPr="00D71AEF">
        <w:rPr>
          <w:rFonts w:ascii="Times New Roman" w:eastAsia="Times New Roman" w:hAnsi="Times New Roman" w:cs="Times New Roman"/>
          <w:szCs w:val="28"/>
          <w:lang w:eastAsia="ru-RU"/>
        </w:rPr>
        <w:t>.1</w:t>
      </w:r>
      <w:r w:rsidR="00835E56" w:rsidRPr="00D71AEF">
        <w:rPr>
          <w:rFonts w:ascii="Times New Roman" w:eastAsia="Times New Roman" w:hAnsi="Times New Roman" w:cs="Times New Roman"/>
          <w:szCs w:val="28"/>
          <w:lang w:eastAsia="ru-RU"/>
        </w:rPr>
        <w:t>2</w:t>
      </w:r>
      <w:r w:rsidR="00E55069" w:rsidRPr="00D71AEF">
        <w:rPr>
          <w:rFonts w:ascii="Times New Roman" w:eastAsia="Times New Roman" w:hAnsi="Times New Roman" w:cs="Times New Roman"/>
          <w:szCs w:val="28"/>
          <w:lang w:eastAsia="ru-RU"/>
        </w:rPr>
        <w:t>.2018 № 2</w:t>
      </w:r>
      <w:r w:rsidR="00835E56" w:rsidRPr="00D71AEF">
        <w:rPr>
          <w:rFonts w:ascii="Times New Roman" w:eastAsia="Times New Roman" w:hAnsi="Times New Roman" w:cs="Times New Roman"/>
          <w:szCs w:val="28"/>
          <w:lang w:eastAsia="ru-RU"/>
        </w:rPr>
        <w:t>98</w:t>
      </w:r>
      <w:r w:rsidR="00E55069" w:rsidRPr="00D71AEF">
        <w:rPr>
          <w:rFonts w:ascii="Times New Roman" w:eastAsia="Times New Roman" w:hAnsi="Times New Roman" w:cs="Times New Roman"/>
          <w:szCs w:val="28"/>
          <w:lang w:eastAsia="ru-RU"/>
        </w:rPr>
        <w:t>н</w:t>
      </w:r>
      <w:r w:rsidR="00835E56" w:rsidRPr="00D71AEF">
        <w:rPr>
          <w:rFonts w:ascii="Times New Roman" w:eastAsia="Times New Roman" w:hAnsi="Times New Roman" w:cs="Times New Roman"/>
          <w:szCs w:val="28"/>
          <w:lang w:eastAsia="ru-RU"/>
        </w:rPr>
        <w:t>.</w:t>
      </w:r>
      <w:r w:rsidR="00E55069">
        <w:rPr>
          <w:rFonts w:ascii="Times New Roman" w:eastAsia="Times New Roman" w:hAnsi="Times New Roman" w:cs="Times New Roman"/>
          <w:szCs w:val="28"/>
          <w:lang w:eastAsia="ru-RU"/>
        </w:rPr>
        <w:t xml:space="preserve">  </w:t>
      </w:r>
    </w:p>
    <w:p w:rsidR="007253B7" w:rsidRPr="00F56B00" w:rsidRDefault="003E442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отражении в бухгалтерском учете хозяйственных операций 1–</w:t>
      </w:r>
      <w:r w:rsidR="001F14E3">
        <w:rPr>
          <w:rFonts w:ascii="Times New Roman" w:eastAsia="Times New Roman" w:hAnsi="Times New Roman" w:cs="Times New Roman"/>
          <w:szCs w:val="28"/>
          <w:lang w:eastAsia="ru-RU"/>
        </w:rPr>
        <w:t>26</w:t>
      </w:r>
      <w:r w:rsidRPr="007253B7">
        <w:rPr>
          <w:rFonts w:ascii="Times New Roman" w:eastAsia="Times New Roman" w:hAnsi="Times New Roman" w:cs="Times New Roman"/>
          <w:szCs w:val="28"/>
          <w:lang w:eastAsia="ru-RU"/>
        </w:rPr>
        <w:t xml:space="preserve"> разряды номера счета Рабочего плана счетов формируются следующим образом:</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508"/>
        <w:gridCol w:w="8027"/>
      </w:tblGrid>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Разряд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t>номера счета</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t>Код</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Аналитический код вида услуги:</w:t>
            </w:r>
          </w:p>
          <w:p w:rsidR="007253B7" w:rsidRPr="007253B7" w:rsidRDefault="007253B7" w:rsidP="005B0FE0">
            <w:pPr>
              <w:spacing w:after="0" w:line="240" w:lineRule="auto"/>
              <w:jc w:val="both"/>
              <w:rPr>
                <w:rFonts w:ascii="Times New Roman" w:eastAsia="Times New Roman" w:hAnsi="Times New Roman" w:cs="Times New Roman"/>
                <w:color w:val="FF0000"/>
                <w:szCs w:val="28"/>
                <w:lang w:eastAsia="ru-RU"/>
              </w:rPr>
            </w:pPr>
            <w:r w:rsidRPr="00F56B00">
              <w:rPr>
                <w:rFonts w:ascii="Times New Roman" w:eastAsia="Times New Roman" w:hAnsi="Times New Roman" w:cs="Times New Roman"/>
                <w:b/>
                <w:bCs/>
                <w:szCs w:val="28"/>
                <w:lang w:eastAsia="ru-RU"/>
              </w:rPr>
              <w:t>070</w:t>
            </w:r>
            <w:r w:rsidR="005B0FE0">
              <w:rPr>
                <w:rFonts w:ascii="Times New Roman" w:eastAsia="Times New Roman" w:hAnsi="Times New Roman" w:cs="Times New Roman"/>
                <w:b/>
                <w:bCs/>
                <w:szCs w:val="28"/>
                <w:lang w:eastAsia="ru-RU"/>
              </w:rPr>
              <w:t>2</w:t>
            </w:r>
            <w:r w:rsidRPr="00F56B00">
              <w:rPr>
                <w:rFonts w:ascii="Times New Roman" w:eastAsia="Times New Roman" w:hAnsi="Times New Roman" w:cs="Times New Roman"/>
                <w:b/>
                <w:bCs/>
                <w:szCs w:val="28"/>
                <w:lang w:eastAsia="ru-RU"/>
              </w:rPr>
              <w:t xml:space="preserve"> «</w:t>
            </w:r>
            <w:r w:rsidR="005B0FE0">
              <w:rPr>
                <w:rFonts w:ascii="Times New Roman" w:eastAsia="Times New Roman" w:hAnsi="Times New Roman" w:cs="Times New Roman"/>
                <w:b/>
                <w:bCs/>
                <w:szCs w:val="28"/>
                <w:lang w:eastAsia="ru-RU"/>
              </w:rPr>
              <w:t>Общее образование</w:t>
            </w:r>
            <w:r w:rsidRPr="00F56B00">
              <w:rPr>
                <w:rFonts w:ascii="Times New Roman" w:eastAsia="Times New Roman" w:hAnsi="Times New Roman" w:cs="Times New Roman"/>
                <w:b/>
                <w:bCs/>
                <w:szCs w:val="28"/>
                <w:lang w:eastAsia="ru-RU"/>
              </w:rPr>
              <w:t>»</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0000000000</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15–17</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Код вида поступлений или выбытий, соответствующий</w:t>
            </w:r>
            <w:r w:rsidRPr="007253B7">
              <w:rPr>
                <w:rFonts w:ascii="Times New Roman" w:eastAsia="Times New Roman" w:hAnsi="Times New Roman" w:cs="Times New Roman"/>
                <w:szCs w:val="28"/>
                <w:lang w:eastAsia="ru-RU"/>
              </w:rPr>
              <w:t>:</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аналитической группе подвида доходов бюджетов;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коду вида расходов;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аналитической группе вида источников финансирования дефицитов бюджетов</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18</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Код вида финансового обеспечения (деятельности):</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 – приносящая доход деятельность (собственные доходы </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учреждения);</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 – средства во временном распоряжении;</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 – субсидия на выполнение государственного задания;</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 – субсидии на иные цели;</w:t>
            </w:r>
          </w:p>
          <w:p w:rsidR="007253B7" w:rsidRPr="007253B7" w:rsidRDefault="007253B7" w:rsidP="001F14E3">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 – субсидии на цели осуществления капитальных вложени</w:t>
            </w:r>
            <w:r w:rsidR="001F14E3">
              <w:rPr>
                <w:rFonts w:ascii="Times New Roman" w:eastAsia="Times New Roman" w:hAnsi="Times New Roman" w:cs="Times New Roman"/>
                <w:szCs w:val="28"/>
                <w:lang w:eastAsia="ru-RU"/>
              </w:rPr>
              <w:t>й</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19-21</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 xml:space="preserve">Код синтетического счета </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22-23</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Код аналитического счета</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24-26</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Аналитический код вида поступлений, выбытий объектов учета</w:t>
            </w:r>
          </w:p>
        </w:tc>
      </w:tr>
    </w:tbl>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Форма  счетоводства – журнальная.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 2. Установить дополнительные аналитические коды в структуре счета.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Ввести с учетом положений Инструкции по применению Единого плана счетов № 157н,  дополнительные аналитические коды счетов, обеспечивающие формирование в бухгалтерском учете дополнительной информации, необходимой внутренним, внешним пользователям бухгалтерской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Учреждение применяет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утвержденные в Инструкции к Единому плану счетов № 157н.</w:t>
      </w:r>
    </w:p>
    <w:p w:rsidR="007253B7" w:rsidRPr="007253B7" w:rsidRDefault="007253B7" w:rsidP="007253B7">
      <w:pPr>
        <w:spacing w:after="0" w:line="240" w:lineRule="auto"/>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E51058">
        <w:rPr>
          <w:rFonts w:ascii="Times New Roman" w:eastAsia="Times New Roman" w:hAnsi="Times New Roman" w:cs="Times New Roman"/>
          <w:szCs w:val="28"/>
          <w:lang w:eastAsia="ru-RU"/>
        </w:rPr>
        <w:t xml:space="preserve">          2.3. Утвердить рабочий план счетов согласно </w:t>
      </w:r>
      <w:r w:rsidR="00E51058" w:rsidRPr="00E85E8B">
        <w:rPr>
          <w:rFonts w:ascii="Times New Roman" w:eastAsia="Times New Roman" w:hAnsi="Times New Roman" w:cs="Times New Roman"/>
          <w:szCs w:val="28"/>
          <w:highlight w:val="yellow"/>
          <w:lang w:eastAsia="ru-RU"/>
        </w:rPr>
        <w:t>Приложению №1.</w:t>
      </w:r>
    </w:p>
    <w:p w:rsidR="007253B7" w:rsidRPr="007253B7" w:rsidRDefault="007253B7" w:rsidP="007253B7">
      <w:pPr>
        <w:spacing w:after="0" w:line="240" w:lineRule="auto"/>
        <w:rPr>
          <w:rFonts w:ascii="Times New Roman" w:eastAsia="Times New Roman" w:hAnsi="Times New Roman" w:cs="Times New Roman"/>
          <w:b/>
          <w:szCs w:val="28"/>
          <w:lang w:eastAsia="ru-RU"/>
        </w:rPr>
      </w:pPr>
    </w:p>
    <w:p w:rsidR="007253B7" w:rsidRPr="007253B7" w:rsidRDefault="007253B7" w:rsidP="007253B7">
      <w:pPr>
        <w:spacing w:after="0" w:line="240" w:lineRule="auto"/>
        <w:ind w:left="540"/>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3.Методы   оценки отдельных видов имущества и обязательств</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3.1.Оценка   объектов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3.1.1. Объект основных средств принимается к учету по первоначальной стоимости. В </w:t>
      </w:r>
      <w:proofErr w:type="gramStart"/>
      <w:r w:rsidRPr="007253B7">
        <w:rPr>
          <w:rFonts w:ascii="Times New Roman" w:eastAsia="Times New Roman" w:hAnsi="Times New Roman" w:cs="Times New Roman"/>
          <w:szCs w:val="28"/>
          <w:lang w:eastAsia="ru-RU"/>
        </w:rPr>
        <w:t>первоначальную  стоимость</w:t>
      </w:r>
      <w:proofErr w:type="gramEnd"/>
      <w:r w:rsidRPr="007253B7">
        <w:rPr>
          <w:rFonts w:ascii="Times New Roman" w:eastAsia="Times New Roman" w:hAnsi="Times New Roman" w:cs="Times New Roman"/>
          <w:szCs w:val="28"/>
          <w:lang w:eastAsia="ru-RU"/>
        </w:rPr>
        <w:t xml:space="preserve"> объекта основных средств  включаются: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цена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объекта основных средств к месту назначения и приведение в состояние, пригодное для эксплуатации;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подготовку площадки;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и разгрузку;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установку и монтаж;</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проверку надлежащего функционирования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информационные и консультационные услуги, связанные с приобретением (созданием,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-иные затраты, связанные с приобретением, сооружением и (или)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-суммы затрат на демонтаж и вывод объекта основных средств из эксплуатации, а также восстановление участка, на котором объект расположен, известные на момент принятия объекта основных средств к бухгалтерскому учету. Такие затраты признаются, если обязанность по их проведению предусмотрена договором купли-</w:t>
      </w:r>
      <w:proofErr w:type="gramStart"/>
      <w:r w:rsidRPr="007253B7">
        <w:rPr>
          <w:rFonts w:ascii="Times New Roman" w:eastAsia="Times New Roman" w:hAnsi="Times New Roman" w:cs="Times New Roman"/>
          <w:szCs w:val="28"/>
          <w:lang w:eastAsia="ru-RU"/>
        </w:rPr>
        <w:t>продажи ,</w:t>
      </w:r>
      <w:proofErr w:type="gramEnd"/>
      <w:r w:rsidRPr="007253B7">
        <w:rPr>
          <w:rFonts w:ascii="Times New Roman" w:eastAsia="Times New Roman" w:hAnsi="Times New Roman" w:cs="Times New Roman"/>
          <w:szCs w:val="28"/>
          <w:lang w:eastAsia="ru-RU"/>
        </w:rPr>
        <w:t xml:space="preserve"> пользования, иным договором (соглашением), устанавливающим условия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3.1.2. В первоначальную стоимость объекта не включаются: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открытие новых производств;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внедрение новых продуктов или услуг;</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ведение деятельности на новом месте или с новой группой потребителей услуг (включая затраты на обучение персонала);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-операционные убытки до  момента достижения соответствия  уровня доходов от платы за пользование инвестиционной недвижимостью (арендной платы)  уровню доходов, запланированному при признании объекта инвестиционной недвижимости в составе группы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выполнение операций, сопутствующих строительству или созданию объекта основных средств, но не являющихся необходимыми для доставки объекта к месту назначения и приведения его в состояние, пригодное для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3.1.3. Первоначальная стоимость актива, созданного собственными силами учреждения определяется в порядке, предусмотренном пунктами 3.1.</w:t>
      </w:r>
      <w:proofErr w:type="gramStart"/>
      <w:r w:rsidRPr="007253B7">
        <w:rPr>
          <w:rFonts w:ascii="Times New Roman" w:eastAsia="Times New Roman" w:hAnsi="Times New Roman" w:cs="Times New Roman"/>
          <w:szCs w:val="28"/>
          <w:lang w:eastAsia="ru-RU"/>
        </w:rPr>
        <w:t>1.-</w:t>
      </w:r>
      <w:proofErr w:type="gramEnd"/>
      <w:r w:rsidRPr="007253B7">
        <w:rPr>
          <w:rFonts w:ascii="Times New Roman" w:eastAsia="Times New Roman" w:hAnsi="Times New Roman" w:cs="Times New Roman"/>
          <w:szCs w:val="28"/>
          <w:lang w:eastAsia="ru-RU"/>
        </w:rPr>
        <w:t xml:space="preserve">3.1.2. настоящего раздела.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3.1.4. Первоначальной  стоимостью  объекта основных средств, приобретенного путем обменной операции в обмен на иные  активы, за исключением денежных средств является его справедливая стоимость на дату приобретения, за исключением случаев, когда обменная операция не носит коммерческий характер.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Обменная операция носит коммерческий характер в случае, если в результате операции денежные потоки или полезный потенциал обмениваемых активов существенно различаются.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случае, </w:t>
      </w:r>
      <w:proofErr w:type="gramStart"/>
      <w:r w:rsidRPr="007253B7">
        <w:rPr>
          <w:rFonts w:ascii="Times New Roman" w:eastAsia="Times New Roman" w:hAnsi="Times New Roman" w:cs="Times New Roman"/>
          <w:szCs w:val="28"/>
          <w:lang w:eastAsia="ru-RU"/>
        </w:rPr>
        <w:t>если  обменная</w:t>
      </w:r>
      <w:proofErr w:type="gramEnd"/>
      <w:r w:rsidRPr="007253B7">
        <w:rPr>
          <w:rFonts w:ascii="Times New Roman" w:eastAsia="Times New Roman" w:hAnsi="Times New Roman" w:cs="Times New Roman"/>
          <w:szCs w:val="28"/>
          <w:lang w:eastAsia="ru-RU"/>
        </w:rPr>
        <w:t xml:space="preserve"> операция не носит коммерческий характер или справедливую стоимость ни полученного ни переданного актива невозможно оценить, оценка первоначальной стоимости полученного актива производится на основании остаточной стоимости переданного взамен актива.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данные об остаточной стоимости передаваемого взамен актива по каким-либо причинам недоступны, либо на дату передачи остаточная стоимость передаваемого взамен актива нулевая, приобретенный актив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3.1.5. Первоначальной стоимостью объекта основных средств, приобретенного в результате необменной операции, является его справедливая стоимость на дату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случае, если объект основных </w:t>
      </w:r>
      <w:proofErr w:type="gramStart"/>
      <w:r w:rsidRPr="007253B7">
        <w:rPr>
          <w:rFonts w:ascii="Times New Roman" w:eastAsia="Times New Roman" w:hAnsi="Times New Roman" w:cs="Times New Roman"/>
          <w:szCs w:val="28"/>
          <w:lang w:eastAsia="ru-RU"/>
        </w:rPr>
        <w:t>средств ,</w:t>
      </w:r>
      <w:proofErr w:type="gramEnd"/>
      <w:r w:rsidRPr="007253B7">
        <w:rPr>
          <w:rFonts w:ascii="Times New Roman" w:eastAsia="Times New Roman" w:hAnsi="Times New Roman" w:cs="Times New Roman"/>
          <w:szCs w:val="28"/>
          <w:lang w:eastAsia="ru-RU"/>
        </w:rPr>
        <w:t xml:space="preserve"> приобретенный путем необменной операции не может быть оценен по справедливой стоимости, оценка его первоначальной стоимости производится на основании  остаточной стоимости переданного взамен актива.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случае, если данные об остаточной стоимости передаваемого взамен актива не доступны, либо на дату передачи остаточная стоимость </w:t>
      </w:r>
      <w:proofErr w:type="gramStart"/>
      <w:r w:rsidRPr="007253B7">
        <w:rPr>
          <w:rFonts w:ascii="Times New Roman" w:eastAsia="Times New Roman" w:hAnsi="Times New Roman" w:cs="Times New Roman"/>
          <w:szCs w:val="28"/>
          <w:lang w:eastAsia="ru-RU"/>
        </w:rPr>
        <w:t>передаваемого  взамен</w:t>
      </w:r>
      <w:proofErr w:type="gramEnd"/>
      <w:r w:rsidRPr="007253B7">
        <w:rPr>
          <w:rFonts w:ascii="Times New Roman" w:eastAsia="Times New Roman" w:hAnsi="Times New Roman" w:cs="Times New Roman"/>
          <w:szCs w:val="28"/>
          <w:lang w:eastAsia="ru-RU"/>
        </w:rPr>
        <w:t xml:space="preserve"> актива нулевая , приобретенный актив отражается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3.1.6. Объекты основных средств, полученные от собственника (учредителя) подлежат признанию в бухгалтерском учете в оценке, определенной передающей стороной (учредителем)- по стоимости, отраженной в передаточных документах.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3.1.7. После признания в бухгалтерском учете актива в качестве объекта основных средств его учет осуществляется по балансовой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3.1.8.В случае, если порядок эксплуатации объекта основных средств требует замены отдельных составных частей объекта, затраты по такой </w:t>
      </w:r>
      <w:proofErr w:type="gramStart"/>
      <w:r w:rsidRPr="007253B7">
        <w:rPr>
          <w:rFonts w:ascii="Times New Roman" w:eastAsia="Times New Roman" w:hAnsi="Times New Roman" w:cs="Times New Roman"/>
          <w:szCs w:val="28"/>
          <w:lang w:eastAsia="ru-RU"/>
        </w:rPr>
        <w:t>замене ,</w:t>
      </w:r>
      <w:proofErr w:type="gramEnd"/>
      <w:r w:rsidRPr="007253B7">
        <w:rPr>
          <w:rFonts w:ascii="Times New Roman" w:eastAsia="Times New Roman" w:hAnsi="Times New Roman" w:cs="Times New Roman"/>
          <w:szCs w:val="28"/>
          <w:lang w:eastAsia="ru-RU"/>
        </w:rPr>
        <w:t xml:space="preserve"> в том числе капитального ремонта, включаются в стоимость объекта основных средств в момент их возникновения. При этом стоимость объекта основных средств уменьшается на стоимость заменяемых частей.</w:t>
      </w:r>
      <w:r w:rsidR="00B453E5">
        <w:rPr>
          <w:rFonts w:ascii="Times New Roman" w:eastAsia="Times New Roman" w:hAnsi="Times New Roman" w:cs="Times New Roman"/>
          <w:szCs w:val="28"/>
          <w:lang w:eastAsia="ru-RU"/>
        </w:rPr>
        <w:t xml:space="preserve"> Стоимость заменяемых частей  устанавливается</w:t>
      </w:r>
      <w:r w:rsidR="00F80A48">
        <w:rPr>
          <w:rFonts w:ascii="Times New Roman" w:eastAsia="Times New Roman" w:hAnsi="Times New Roman" w:cs="Times New Roman"/>
          <w:szCs w:val="28"/>
          <w:lang w:eastAsia="ru-RU"/>
        </w:rPr>
        <w:t xml:space="preserve"> равной затратам на их замену и относится на финансовый результат текущего периода</w:t>
      </w:r>
      <w:r w:rsidR="00455F7E">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3.1.9. Затраты на создание активов при проведении регулярных осмотров на предмет наличия дефектов, являющихся обязательным условием их эксплуатации, а </w:t>
      </w:r>
      <w:proofErr w:type="gramStart"/>
      <w:r w:rsidRPr="007253B7">
        <w:rPr>
          <w:rFonts w:ascii="Times New Roman" w:eastAsia="Times New Roman" w:hAnsi="Times New Roman" w:cs="Times New Roman"/>
          <w:szCs w:val="28"/>
          <w:lang w:eastAsia="ru-RU"/>
        </w:rPr>
        <w:t>также  при</w:t>
      </w:r>
      <w:proofErr w:type="gramEnd"/>
      <w:r w:rsidRPr="007253B7">
        <w:rPr>
          <w:rFonts w:ascii="Times New Roman" w:eastAsia="Times New Roman" w:hAnsi="Times New Roman" w:cs="Times New Roman"/>
          <w:szCs w:val="28"/>
          <w:lang w:eastAsia="ru-RU"/>
        </w:rPr>
        <w:t xml:space="preserve"> проведении ремонтов формируют объем произведенных капитальных вложений с дальнейшем признанием их в стоимости объекта основных средств. В этом случае любая ученная ранее в стоимости объекта основных средств сумма затрат на проведение предыдущего ремонта подлежит списанию в расходы текущего периода (на уменьшение финансового результата).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77F5F">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0. Основные средства, отчуждаемые не в пользу организаций государственного сектора, отражаются в бухгалтерском учете по справедливой стоимости, определяемой методом рыночных цен. Результат переоценки до справедливой стоимости, определяемой методом рыночных цен, отражается в бухгалтерском учете в составе финансового результата текущего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77F5F">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1. Перевод основных средств в группу «Инвестиционная </w:t>
      </w:r>
      <w:proofErr w:type="gramStart"/>
      <w:r w:rsidRPr="007253B7">
        <w:rPr>
          <w:rFonts w:ascii="Times New Roman" w:eastAsia="Times New Roman" w:hAnsi="Times New Roman" w:cs="Times New Roman"/>
          <w:szCs w:val="28"/>
          <w:lang w:eastAsia="ru-RU"/>
        </w:rPr>
        <w:t>недвижимость»  или</w:t>
      </w:r>
      <w:proofErr w:type="gramEnd"/>
      <w:r w:rsidRPr="007253B7">
        <w:rPr>
          <w:rFonts w:ascii="Times New Roman" w:eastAsia="Times New Roman" w:hAnsi="Times New Roman" w:cs="Times New Roman"/>
          <w:szCs w:val="28"/>
          <w:lang w:eastAsia="ru-RU"/>
        </w:rPr>
        <w:t xml:space="preserve"> исключение из нее проводится при: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заключении договора аренды (имущественного найма) либо договора безвозмездного пользования (перевод в группу основных средств «Инвестиционная недвижимость» из категории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-завершении (прекращении, расторжении) договора аренды (имущественного найма) либо договора безвозмездного пользования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-начале реконструкции объекта недвижимости в целях его дальнейшей продажи</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77F5F">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2.Амортизация  объекта основных средств  начисляется линейным методом.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77F5F">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3. Амортизация объекта основных средств начинается с 1 числа месяца, следующего за месяцем принятия его к бухгалтерскому 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77F5F">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4. Амортизация объекта основных средств прекращается с 1 числа месяца, следующего за месяцем прекращения признания (выбытия его из бухгалтерского учета), или с 1 числа месяца, следующего за месяцем, в котором остаточная стоимость объекта основных средств стала равной нулю.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77F5F">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5. Срок полезного использования объекта основных средств определяется исходя из:</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-ожидаемого срока получения экономических выгод или полезного потенциала, заключенных в активе. При этом по объектам основных средств, включенным согласно постановлению Правительства Российской Федерации от 01.01.2002 г. №1 «О Классификации основных средств, включаемых в амортизационные группы» (Собрание законодательства Российской Федерации, 2002, №1, ст.52; 2016, №29, ст.4818), в амортизационные группы с первой по девятую, срок полезного использования определяется по наибольшему сроку, установленному для указанных амортизационных групп; в десятую амортизационную группу срок полезного использования рассчитывается исходя из единых норм амортизационных отчислений на полное восстановление основных фондов народного хозяйства СССР, утвержденных постановлением Совета Министров СССР от 22.10.1990г. № 1072 «О единых нормах амортизационных </w:t>
      </w:r>
      <w:proofErr w:type="spellStart"/>
      <w:r w:rsidRPr="007253B7">
        <w:rPr>
          <w:rFonts w:ascii="Times New Roman" w:eastAsia="Times New Roman" w:hAnsi="Times New Roman" w:cs="Times New Roman"/>
          <w:szCs w:val="28"/>
          <w:lang w:eastAsia="ru-RU"/>
        </w:rPr>
        <w:t>отчислени</w:t>
      </w:r>
      <w:proofErr w:type="spellEnd"/>
      <w:r w:rsidRPr="007253B7">
        <w:rPr>
          <w:rFonts w:ascii="Times New Roman" w:eastAsia="Times New Roman" w:hAnsi="Times New Roman" w:cs="Times New Roman"/>
          <w:szCs w:val="28"/>
          <w:lang w:eastAsia="ru-RU"/>
        </w:rPr>
        <w:t xml:space="preserve"> й на полное восстановление основных фондов народного хозяйства СССР» (СП ССР, 1990, №30, ст.140);</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-рекомендаций, содержащихся в документах производителя, входящих в комплектацию объекта имущества, и на основании решения комиссии учреждения по поступлению и выбытию активов, принятого с учетом: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срока использования этого объекта в соответствии с ожидаемой производительностью или мощностью;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физического износа;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-иных ограничений использования этого объекта, согласно законодательству Российской Федерации;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-гарантийного срока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-сроков фактической эксплуатации и ранее начисленной суммы амортизации- для безвозмездно полученных объектов. </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Если по объекту основных </w:t>
      </w:r>
      <w:proofErr w:type="gramStart"/>
      <w:r w:rsidRPr="007253B7">
        <w:rPr>
          <w:rFonts w:ascii="Times New Roman" w:eastAsia="Times New Roman" w:hAnsi="Times New Roman" w:cs="Times New Roman"/>
          <w:szCs w:val="28"/>
          <w:lang w:eastAsia="ru-RU"/>
        </w:rPr>
        <w:t>средств  срок</w:t>
      </w:r>
      <w:proofErr w:type="gramEnd"/>
      <w:r w:rsidRPr="007253B7">
        <w:rPr>
          <w:rFonts w:ascii="Times New Roman" w:eastAsia="Times New Roman" w:hAnsi="Times New Roman" w:cs="Times New Roman"/>
          <w:szCs w:val="28"/>
          <w:lang w:eastAsia="ru-RU"/>
        </w:rPr>
        <w:t xml:space="preserve"> полезного использования определить невозможно, то в целях расчета амортизации он устанавливается равным 10 годам.</w:t>
      </w:r>
    </w:p>
    <w:p w:rsidR="00A921C1" w:rsidRPr="007253B7" w:rsidRDefault="00A921C1"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Под оставшимся сроком полезного использования на соответствующую дату понимается срок полезного использования амортизируемого объекта, уменьшенный на срок его фактического использования на соответствующую дату.</w:t>
      </w:r>
      <w:r w:rsidR="007D52F9">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77F5F">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6. Амортизация объекта основных средств начисляется: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средств стоимостью свыше 100 000рублей в соответствии с рассчитанными нормами амортизации;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 объект основных средств стоимостью </w:t>
      </w:r>
      <w:proofErr w:type="gramStart"/>
      <w:r w:rsidRPr="007253B7">
        <w:rPr>
          <w:rFonts w:ascii="Times New Roman" w:eastAsia="Times New Roman" w:hAnsi="Times New Roman" w:cs="Times New Roman"/>
          <w:szCs w:val="28"/>
          <w:lang w:eastAsia="ru-RU"/>
        </w:rPr>
        <w:t>до  10</w:t>
      </w:r>
      <w:proofErr w:type="gramEnd"/>
      <w:r w:rsidRPr="007253B7">
        <w:rPr>
          <w:rFonts w:ascii="Times New Roman" w:eastAsia="Times New Roman" w:hAnsi="Times New Roman" w:cs="Times New Roman"/>
          <w:szCs w:val="28"/>
          <w:lang w:eastAsia="ru-RU"/>
        </w:rPr>
        <w:t xml:space="preserve"> 000рублей включительно, за исключением библиотечного фонда, амортизация не начисляется. Первоначальная стоимость данных объектов списывается с балансового учета с одновременным отражением объекта основных средств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библиотечного фонда стоимостью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-на иной объект основных средств стоимостью от 10 000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77F5F">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7. На структурные части объекта основных средств амортизация начисляется в порядке, применяемом для единого объекта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77F5F">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8. При переоценке объекта основных средств сумма накопленной амортизации, исчисленная на дату </w:t>
      </w:r>
      <w:proofErr w:type="gramStart"/>
      <w:r w:rsidRPr="007253B7">
        <w:rPr>
          <w:rFonts w:ascii="Times New Roman" w:eastAsia="Times New Roman" w:hAnsi="Times New Roman" w:cs="Times New Roman"/>
          <w:szCs w:val="28"/>
          <w:lang w:eastAsia="ru-RU"/>
        </w:rPr>
        <w:t>переоценки</w:t>
      </w:r>
      <w:proofErr w:type="gramEnd"/>
      <w:r w:rsidRPr="007253B7">
        <w:rPr>
          <w:rFonts w:ascii="Times New Roman" w:eastAsia="Times New Roman" w:hAnsi="Times New Roman" w:cs="Times New Roman"/>
          <w:szCs w:val="28"/>
          <w:lang w:eastAsia="ru-RU"/>
        </w:rPr>
        <w:t xml:space="preserve"> вычитается из балансовой стоимости объекта основных средств, после чего остаточная стоимость пересчитывается до переоцененной стоимости актива. Накопленная амортизация, исчисленная до проведения переоценки, относится на уменьшение балансовой стоимости объекта основных средств (по кредиту соответствующих балансовых счетов учета основных </w:t>
      </w:r>
      <w:proofErr w:type="gramStart"/>
      <w:r w:rsidRPr="007253B7">
        <w:rPr>
          <w:rFonts w:ascii="Times New Roman" w:eastAsia="Times New Roman" w:hAnsi="Times New Roman" w:cs="Times New Roman"/>
          <w:szCs w:val="28"/>
          <w:lang w:eastAsia="ru-RU"/>
        </w:rPr>
        <w:t>средств )</w:t>
      </w:r>
      <w:proofErr w:type="gramEnd"/>
      <w:r w:rsidRPr="007253B7">
        <w:rPr>
          <w:rFonts w:ascii="Times New Roman" w:eastAsia="Times New Roman" w:hAnsi="Times New Roman" w:cs="Times New Roman"/>
          <w:szCs w:val="28"/>
          <w:lang w:eastAsia="ru-RU"/>
        </w:rPr>
        <w:t xml:space="preserve"> с отражением увеличения остаточной стоимости объекта основных средств по дебету соответствующих балансовых счетов учета основных средств на суммы </w:t>
      </w:r>
      <w:proofErr w:type="spellStart"/>
      <w:r w:rsidRPr="007253B7">
        <w:rPr>
          <w:rFonts w:ascii="Times New Roman" w:eastAsia="Times New Roman" w:hAnsi="Times New Roman" w:cs="Times New Roman"/>
          <w:szCs w:val="28"/>
          <w:lang w:eastAsia="ru-RU"/>
        </w:rPr>
        <w:t>дооценки</w:t>
      </w:r>
      <w:proofErr w:type="spellEnd"/>
      <w:r w:rsidRPr="007253B7">
        <w:rPr>
          <w:rFonts w:ascii="Times New Roman" w:eastAsia="Times New Roman" w:hAnsi="Times New Roman" w:cs="Times New Roman"/>
          <w:szCs w:val="28"/>
          <w:lang w:eastAsia="ru-RU"/>
        </w:rPr>
        <w:t xml:space="preserve"> ее до справедливой стоимости.  С момента переоценки  по объекту основных средств начисляется амортизация на оставшийся срок полезного использования по той же расчетной норме амортизации, что и до момента переоценки.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77F5F">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9. Для определения признаков обесценения объекта основных средств применяются положения федерального стандарта бухгалтерского учета для организаций государственного сектора «</w:t>
      </w:r>
      <w:proofErr w:type="gramStart"/>
      <w:r w:rsidRPr="007253B7">
        <w:rPr>
          <w:rFonts w:ascii="Times New Roman" w:eastAsia="Times New Roman" w:hAnsi="Times New Roman" w:cs="Times New Roman"/>
          <w:szCs w:val="28"/>
          <w:lang w:eastAsia="ru-RU"/>
        </w:rPr>
        <w:t>Обесценение  активов</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77F5F">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0. Выбытие основных средств производится: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принятии решения о списании государственного (муниципального)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прекращении использования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соответствии с договором аренды (имущественного найма) либо договором безвозмездного 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другой организации государственного сектора;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результате продажи (дарении);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иным основаниям, предусматривающим в соответствии с законодательством Российской Федерации прекращение права оперативного управления имуществом.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77F5F">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1. Объекты </w:t>
      </w:r>
      <w:proofErr w:type="gramStart"/>
      <w:r w:rsidRPr="007253B7">
        <w:rPr>
          <w:rFonts w:ascii="Times New Roman" w:eastAsia="Times New Roman" w:hAnsi="Times New Roman" w:cs="Times New Roman"/>
          <w:szCs w:val="28"/>
          <w:lang w:eastAsia="ru-RU"/>
        </w:rPr>
        <w:t>основных  средств</w:t>
      </w:r>
      <w:proofErr w:type="gramEnd"/>
      <w:r w:rsidRPr="007253B7">
        <w:rPr>
          <w:rFonts w:ascii="Times New Roman" w:eastAsia="Times New Roman" w:hAnsi="Times New Roman" w:cs="Times New Roman"/>
          <w:szCs w:val="28"/>
          <w:lang w:eastAsia="ru-RU"/>
        </w:rPr>
        <w:t xml:space="preserve">, подлежащие отражению в бухгалтерском учете, ранее не признававшиеся таковыми в составе основных средств или отражавшихся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учете отражаются в бухгалтерском учете  по их первоначальной стоимости, определенной  согласно пунктов 3.1.1-3.1.20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77F5F">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2. Объекты недвижимого имущества отражаются в бухгалтерском учете по их кадастровой стоимости, которая признается балансовой стоимостью указанных объектов. Накопленная амортизация, исчисленная на дату пересмотра стоимости таких объектов недвижимости, подлежит списанию.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пересмотре стоимости таких объектов недвижимости срок полезного использования в отношении объекта недвижимости пересматривается с учетом п.3.1.</w:t>
      </w:r>
      <w:r w:rsidR="00CC392B">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5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Дальнейшее начисление амортизации по таким объектам недвижимости осуществляется исходя из пересмотренной балансовой стоимости и срока полезного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77F5F">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3. В случае, если кадастровая оценка для объекта недвижимости по каким- либо причинам недоступна, такие активы отражаются по существующей балансовой стоимости, до момента, </w:t>
      </w:r>
      <w:proofErr w:type="gramStart"/>
      <w:r w:rsidRPr="007253B7">
        <w:rPr>
          <w:rFonts w:ascii="Times New Roman" w:eastAsia="Times New Roman" w:hAnsi="Times New Roman" w:cs="Times New Roman"/>
          <w:szCs w:val="28"/>
          <w:lang w:eastAsia="ru-RU"/>
        </w:rPr>
        <w:t xml:space="preserve">когда </w:t>
      </w:r>
      <w:r w:rsidR="00236048">
        <w:rPr>
          <w:rFonts w:ascii="Times New Roman" w:eastAsia="Times New Roman" w:hAnsi="Times New Roman" w:cs="Times New Roman"/>
          <w:szCs w:val="28"/>
          <w:lang w:eastAsia="ru-RU"/>
        </w:rPr>
        <w:t xml:space="preserve"> актуальная</w:t>
      </w:r>
      <w:proofErr w:type="gramEnd"/>
      <w:r w:rsidR="0023604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кадастровая оценка по такому объекту будет определена.</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случае, если данные о стоимости объекта недвижимости недоступна, в учете отражается такой объект в условной оценке, равной одному рублю. После получения </w:t>
      </w:r>
      <w:r w:rsidR="00B65D83">
        <w:rPr>
          <w:rFonts w:ascii="Times New Roman" w:eastAsia="Times New Roman" w:hAnsi="Times New Roman" w:cs="Times New Roman"/>
          <w:szCs w:val="28"/>
          <w:lang w:eastAsia="ru-RU"/>
        </w:rPr>
        <w:t xml:space="preserve"> актуальной </w:t>
      </w:r>
      <w:r w:rsidRPr="007253B7">
        <w:rPr>
          <w:rFonts w:ascii="Times New Roman" w:eastAsia="Times New Roman" w:hAnsi="Times New Roman" w:cs="Times New Roman"/>
          <w:szCs w:val="28"/>
          <w:lang w:eastAsia="ru-RU"/>
        </w:rPr>
        <w:t>кадастровой оценки объекта недвижимости осуществляется пересмотр балансовой стоимости и срока полезного использования объекта недвижимости в соответствии с пунктом 3.1.</w:t>
      </w:r>
      <w:r w:rsidR="00CC392B">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2 настоящего раздела. </w:t>
      </w:r>
    </w:p>
    <w:p w:rsidR="00CC392B" w:rsidRPr="007253B7" w:rsidRDefault="00CC392B"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3.1.24. Под</w:t>
      </w:r>
      <w:r w:rsidR="00632E99" w:rsidRPr="00632E99">
        <w:rPr>
          <w:rFonts w:ascii="Times New Roman" w:hAnsi="Times New Roman"/>
          <w:sz w:val="24"/>
          <w:szCs w:val="24"/>
        </w:rPr>
        <w:t xml:space="preserve"> </w:t>
      </w:r>
      <w:r w:rsidR="00632E99">
        <w:rPr>
          <w:rFonts w:ascii="Times New Roman" w:hAnsi="Times New Roman"/>
          <w:sz w:val="24"/>
          <w:szCs w:val="24"/>
        </w:rPr>
        <w:t>остаточной стоимостью амортизируемого объекта на соответствующую дату понимается балансовая стоимость объекта, уменьшенная на сумму начисленной на соответствующую дату амортизации и сумму убытка от обесценения. При принятии к учету объекта основного средства, нематериального актива по балансовой стоимости с ранее начисленной суммой амортизации и ранее начисленным убытком от обесценения, расчет учреждением годовой суммы амортизации, проводимой линейным способом, осуществляется исходя из остаточной стоимости амортизируемого объекта на дату его принятия к учету и нормы амортизации, исчисленной исходя из оставшегося срока полезного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3.2. Оценка  материальных запасов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3.2.1 Установить следующий метод оценки материальных запасов, приобретенных за плату: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материальные запасы, приобретенные за плату учитывать по фактической стоимости, которая включает в себя суммы, уплачиваемые в соответствии с договором поставщику (продавцу).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3.2.2. Установить следующий метод определения фактической стоимости материальных запасов при приобретении их в порядке централизованного снабжения: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в случае осуществления централизованных закупок материальных запасов, затраты, произведенные по заготовке и доставке материальных запасов до центральных (производственных) складов учреждения или грузополучателей (включая страхование доставки), не включать в фактическую стоимость приобретаемых материальных запасов, а относить на финансовый результат текущего финансового года.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3.2.3. Установить следующий метод оценки материальных запасов при их выбытии: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выбытие (отпуск) материальных запасов производить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Определение средней фактической стоимости материальных запасов производить по каждой группе (виду) запасов путем деления общей фактической стоимости группы (вида) запасов на их количество, складывающихся соответственно из средней фактической стоимости (количества) остатка на начало месяца и поступивших материальных запасов в текущем месяце на дату их выбытия (отпуска).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Списание материальных запасов производится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3.2.4.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их текущей рыночной стоимости  на дату принятия к бухучету.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3.2.5. Установить, что объекты нефинансовых активов учитываются в бухгалтерском учете по правилам, действующим на дату приобретения активов.</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3.2.6. Материальные запасы (мягкий инвентарь) изготавливаемые  для нужд учреждения и принимаются к учету по фактической стоимости на основании требования-накладной  (ф.0504204).</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3.2.7. Ветошь, полученная от списания мягкого инвентаря, принимается к учету на основании требования-накладной (ф.0504204) по</w:t>
      </w:r>
      <w:r w:rsidR="00236048">
        <w:rPr>
          <w:rFonts w:ascii="Times New Roman" w:eastAsia="Times New Roman" w:hAnsi="Times New Roman" w:cs="Times New Roman"/>
          <w:szCs w:val="28"/>
          <w:lang w:eastAsia="ru-RU"/>
        </w:rPr>
        <w:t xml:space="preserve"> условной цене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4.  Порядок проведения инвентаризации имущества и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4.1. Годовую инвентаризацию имущества в целях обеспечения достоверности данных бухгалтерского учета проводить по состоянию на 01 октября текущего года со следующей периодичностью:</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основные средства, нематериальные активы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библиотечный фонд - один раз в 10 лет;</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запасы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бланки строгой отчетности (наличие, выдача, списание) - один раз в 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4.2. Инвентаризацию кассы проводить не реже одного раза в три месяца.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4.3. Инвентаризация </w:t>
      </w:r>
      <w:proofErr w:type="gramStart"/>
      <w:r w:rsidRPr="007253B7">
        <w:rPr>
          <w:rFonts w:ascii="Times New Roman" w:eastAsia="Times New Roman" w:hAnsi="Times New Roman" w:cs="Times New Roman"/>
          <w:szCs w:val="28"/>
          <w:lang w:eastAsia="ru-RU"/>
        </w:rPr>
        <w:t>обязательств  проводится</w:t>
      </w:r>
      <w:proofErr w:type="gramEnd"/>
      <w:r w:rsidRPr="007253B7">
        <w:rPr>
          <w:rFonts w:ascii="Times New Roman" w:eastAsia="Times New Roman" w:hAnsi="Times New Roman" w:cs="Times New Roman"/>
          <w:szCs w:val="28"/>
          <w:lang w:eastAsia="ru-RU"/>
        </w:rPr>
        <w:t xml:space="preserve"> два раза в год на 01 июля и на 01 декабря текущего года перед составлением годовой отчетности по счетам 20600 «Расчеты по выданным авансам» и </w:t>
      </w:r>
      <w:r w:rsidRPr="007253B7">
        <w:rPr>
          <w:rFonts w:ascii="Times New Roman" w:eastAsia="Times New Roman" w:hAnsi="Times New Roman" w:cs="Times New Roman"/>
          <w:bCs/>
          <w:szCs w:val="28"/>
          <w:lang w:eastAsia="ru-RU"/>
        </w:rPr>
        <w:t xml:space="preserve">30200 «Расчеты по принятым обязательствам», и </w:t>
      </w:r>
      <w:r w:rsidRPr="007253B7">
        <w:rPr>
          <w:rFonts w:ascii="Times New Roman" w:eastAsia="Times New Roman" w:hAnsi="Times New Roman" w:cs="Times New Roman"/>
          <w:szCs w:val="28"/>
          <w:lang w:eastAsia="ru-RU"/>
        </w:rPr>
        <w:t>в иных случаях, предусмотренных законодательством.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Инвентаризация финансовых обязательств и расчетов  производится:</w:t>
      </w:r>
    </w:p>
    <w:p w:rsidR="007253B7" w:rsidRPr="007253B7" w:rsidRDefault="007253B7" w:rsidP="00E51058">
      <w:pPr>
        <w:numPr>
          <w:ilvl w:val="0"/>
          <w:numId w:val="6"/>
        </w:numPr>
        <w:spacing w:after="0" w:line="240" w:lineRule="auto"/>
        <w:ind w:left="0" w:firstLine="184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 подотчетными лицами - два раза в год по состоянию на 01 июля и 01 декабря текущего года.</w:t>
      </w:r>
    </w:p>
    <w:p w:rsidR="007253B7" w:rsidRPr="007253B7" w:rsidRDefault="007253B7" w:rsidP="00E51058">
      <w:pPr>
        <w:numPr>
          <w:ilvl w:val="0"/>
          <w:numId w:val="6"/>
        </w:numPr>
        <w:spacing w:after="0" w:line="240" w:lineRule="auto"/>
        <w:ind w:left="142" w:firstLine="228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 организациями и учреждениями - два раза в год по состоянию на 01 июля и 01 декабря текущего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4.4.Помимо установленных сроков проведения инвентаризация имущества проводится: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установлении фактов хищений или злоупотреблений, а также порчи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-в случае стихийного бедствия, пожара, аварии или других чрезвычайных ситуаций, в том числе вызванных экстремальными условиями;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смене материально-ответственных лиц (на день приемки-передачи дел);</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(возврате) комплекса объектов учета (имущественного комплекса) в аренду, управление, безвозмездное пользование, хранение, а также при выкупе, продаже комплекса объектов учета (имущественного комплекса).;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 иных случаях по приказу руководителя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4.5. Состав постоянно действующих комиссий для проведения инвентаризации имущества и активов, финансовых обязательств и расчетов утверждается Приказом  руководителя учреждения по форме, утвержденной </w:t>
      </w:r>
      <w:r w:rsidRPr="007253B7">
        <w:rPr>
          <w:rFonts w:ascii="Times New Roman" w:eastAsia="Times New Roman" w:hAnsi="Times New Roman" w:cs="Times New Roman"/>
          <w:color w:val="333333"/>
          <w:szCs w:val="28"/>
          <w:lang w:eastAsia="ru-RU"/>
        </w:rPr>
        <w:t>Постановлением Госкомстата РФ от 18 августа 1998 года № 88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4.6. Форму приказа о проведении инвентаризации финансовых активов и обязательств утвердить согласно </w:t>
      </w:r>
      <w:r w:rsidRPr="003C5774">
        <w:rPr>
          <w:rFonts w:ascii="Times New Roman" w:eastAsia="Times New Roman" w:hAnsi="Times New Roman" w:cs="Times New Roman"/>
          <w:szCs w:val="28"/>
          <w:highlight w:val="yellow"/>
          <w:lang w:eastAsia="ru-RU"/>
        </w:rPr>
        <w:t>приложения № 36.</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.Постоянно действующую комиссию для проведения внезапной ревизии кассы создать в соответствии с Приказом  руководителя учреждения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3</w:t>
      </w:r>
      <w:r w:rsidRPr="003C5774">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В отдельных случаях (при смене материально-ответственных  лиц, при выявлении фактов хищения, при стихийных бедствиях и т.п.) инвентаризацию может проводить специально созданная рабочая комиссия, состав которой утверждается отдельным приказом руководителя учреждения.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Внезапная  инвентаризация всех видов имущества проводится при необходимости в соответствии с приказом руководителя учреждения или учредителя.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Порядок проведения инвентаризации имущества, финансовых активов и обязательств приведен в Приложении № </w:t>
      </w:r>
      <w:r w:rsidR="00E51058">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.Результаты инвентаризации отражаются в бухгалтерском учете и бухгалтерской  (финансовой) отчетности того периода, в котором была закончена инвентаризация.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Результаты инвентаризации реорганизуемого (упраздняемого, ликвидируемого) субъекта учета отражаются в бухгалтерской (финансовой) отчетности, представляемой на дату его реорганизации, ликвидации учреждения.  </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3</w:t>
      </w:r>
      <w:r>
        <w:rPr>
          <w:rFonts w:ascii="Times New Roman" w:eastAsia="Times New Roman" w:hAnsi="Times New Roman" w:cs="Times New Roman"/>
          <w:szCs w:val="28"/>
          <w:lang w:eastAsia="ru-RU"/>
        </w:rPr>
        <w:t>. При переходе на новые требования к учету 2018года (первое применение стандартов) проводится инвентаризация входящих остатков на 01.01.2018года  по счетам 101,01,25,26 в следующем порядке:</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-издается приказ по учреждению;</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-входящие остатки подтверждаются инвентаризационной описью</w:t>
      </w:r>
      <w:r w:rsidR="00B910DA">
        <w:rPr>
          <w:rFonts w:ascii="Times New Roman" w:eastAsia="Times New Roman" w:hAnsi="Times New Roman" w:cs="Times New Roman"/>
          <w:szCs w:val="28"/>
          <w:lang w:eastAsia="ru-RU"/>
        </w:rPr>
        <w:t xml:space="preserve"> на 01.01.2018г;</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-составляется акт инвентаризации;</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-составляются справки по переводу остатков ф.0504833.</w:t>
      </w:r>
    </w:p>
    <w:p w:rsidR="00B910DA" w:rsidRPr="007253B7" w:rsidRDefault="00B910DA" w:rsidP="00B910DA">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К инвентаризационной описи прикладываются копии документов по движению основных средств за период с 01.01.2018 по дату проведения инвентаризации. </w:t>
      </w:r>
      <w:r w:rsidR="00CB3955">
        <w:rPr>
          <w:rFonts w:ascii="Times New Roman" w:eastAsia="Times New Roman" w:hAnsi="Times New Roman" w:cs="Times New Roman"/>
          <w:szCs w:val="28"/>
          <w:lang w:eastAsia="ru-RU"/>
        </w:rPr>
        <w:t xml:space="preserve">В графе8 и 9 инвентаризационной описи указывается статус и целевая функция объекта учета согласно </w:t>
      </w:r>
      <w:r w:rsidR="00CB3955" w:rsidRPr="00CB3955">
        <w:rPr>
          <w:rFonts w:ascii="Times New Roman" w:eastAsia="Times New Roman" w:hAnsi="Times New Roman" w:cs="Times New Roman"/>
          <w:szCs w:val="28"/>
          <w:highlight w:val="yellow"/>
          <w:lang w:eastAsia="ru-RU"/>
        </w:rPr>
        <w:t>приложения №4</w:t>
      </w:r>
      <w:r w:rsidR="00CB3955">
        <w:rPr>
          <w:rFonts w:ascii="Times New Roman" w:eastAsia="Times New Roman" w:hAnsi="Times New Roman" w:cs="Times New Roman"/>
          <w:szCs w:val="28"/>
          <w:lang w:eastAsia="ru-RU"/>
        </w:rPr>
        <w:t>.</w:t>
      </w:r>
    </w:p>
    <w:p w:rsidR="00E85E8B" w:rsidRDefault="00E85E8B"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5. Технология обработки учетной информации</w:t>
      </w:r>
      <w:r w:rsidR="005337C1">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5.1. Установить способ обработки учетной информации - неполная автоматизация. Программное обеспечение - программа «1С: Предприятие 8», программа «1С: </w:t>
      </w:r>
      <w:proofErr w:type="spellStart"/>
      <w:r w:rsidRPr="007253B7">
        <w:rPr>
          <w:rFonts w:ascii="Times New Roman" w:eastAsia="Times New Roman" w:hAnsi="Times New Roman" w:cs="Times New Roman"/>
          <w:szCs w:val="28"/>
          <w:lang w:eastAsia="ru-RU"/>
        </w:rPr>
        <w:t>Зарплата+кадры</w:t>
      </w:r>
      <w:proofErr w:type="spellEnd"/>
      <w:r w:rsidRPr="007253B7">
        <w:rPr>
          <w:rFonts w:ascii="Times New Roman" w:eastAsia="Times New Roman" w:hAnsi="Times New Roman" w:cs="Times New Roman"/>
          <w:szCs w:val="28"/>
          <w:lang w:eastAsia="ru-RU"/>
        </w:rPr>
        <w:t xml:space="preserve"> 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5.2. Учетные  данные  хранить  в цифровой (электронной) форме и на бумажном носителе.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5.3. С использованием телекоммуникационных каналов связи и электронной подписи осуществляется электронный документооборот по следующим направлениям:</w:t>
      </w:r>
    </w:p>
    <w:p w:rsidR="007253B7" w:rsidRPr="007253B7" w:rsidRDefault="007253B7" w:rsidP="00E51058">
      <w:pPr>
        <w:numPr>
          <w:ilvl w:val="0"/>
          <w:numId w:val="7"/>
        </w:numPr>
        <w:tabs>
          <w:tab w:val="left" w:pos="1560"/>
        </w:tabs>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система электронного документооборота с территориальным органом Федерального казначейства;</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бухгалтерской отчетности в финансовый орган;</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налогам, сборам, страховым взносам и иным обязательным платежам в Инспекцию Федеральной налоговой службы;</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страховым взносам на обязательное социальное страхование от несчастных случаев на производстве и профессиональных заболеваний в отделение Фонда социального страхования;</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сведений персонифицированного учета в отделение Пенсионного фонда России;</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размещение информации  на сайте </w:t>
      </w:r>
      <w:r w:rsidRPr="007253B7">
        <w:rPr>
          <w:rFonts w:ascii="Times New Roman" w:eastAsia="Times New Roman" w:hAnsi="Times New Roman" w:cs="Times New Roman"/>
          <w:szCs w:val="28"/>
          <w:lang w:val="en-US" w:eastAsia="ru-RU"/>
        </w:rPr>
        <w:t>bus</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gov</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ru</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получение электронных документов для оплаты, подписанных электронно-цифровой подписью.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5.4.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5.5. В целях обеспечения сохранности электронных данных бухучета и отчетности на сервере еже</w:t>
      </w:r>
      <w:r w:rsidR="00236048">
        <w:rPr>
          <w:rFonts w:ascii="Times New Roman" w:eastAsia="Times New Roman" w:hAnsi="Times New Roman" w:cs="Times New Roman"/>
          <w:szCs w:val="28"/>
          <w:lang w:eastAsia="ru-RU"/>
        </w:rPr>
        <w:t>дневно</w:t>
      </w:r>
      <w:r w:rsidRPr="007253B7">
        <w:rPr>
          <w:rFonts w:ascii="Times New Roman" w:eastAsia="Times New Roman" w:hAnsi="Times New Roman" w:cs="Times New Roman"/>
          <w:szCs w:val="28"/>
          <w:lang w:eastAsia="ru-RU"/>
        </w:rPr>
        <w:t xml:space="preserve"> производится сохранение резервных копий базы «1С: Предприятие», «1</w:t>
      </w:r>
      <w:proofErr w:type="gramStart"/>
      <w:r w:rsidRPr="007253B7">
        <w:rPr>
          <w:rFonts w:ascii="Times New Roman" w:eastAsia="Times New Roman" w:hAnsi="Times New Roman" w:cs="Times New Roman"/>
          <w:szCs w:val="28"/>
          <w:lang w:eastAsia="ru-RU"/>
        </w:rPr>
        <w:t>С:Зарплата</w:t>
      </w:r>
      <w:proofErr w:type="gramEnd"/>
      <w:r w:rsidRPr="007253B7">
        <w:rPr>
          <w:rFonts w:ascii="Times New Roman" w:eastAsia="Times New Roman" w:hAnsi="Times New Roman" w:cs="Times New Roman"/>
          <w:szCs w:val="28"/>
          <w:lang w:eastAsia="ru-RU"/>
        </w:rPr>
        <w:t>+кадры8».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5.6. При обнаружении в регистрах учета ошибок исправления вносятся с учетом следующих положений:</w:t>
      </w:r>
    </w:p>
    <w:p w:rsidR="007253B7" w:rsidRPr="007253B7" w:rsidRDefault="007253B7" w:rsidP="00E51058">
      <w:pPr>
        <w:numPr>
          <w:ilvl w:val="0"/>
          <w:numId w:val="8"/>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доначисление или снятие начислений исправлять за счет доходов и расходов текущего года дополнительной бухгалтерской записью или способом «красное </w:t>
      </w:r>
      <w:proofErr w:type="spellStart"/>
      <w:r w:rsidRPr="007253B7">
        <w:rPr>
          <w:rFonts w:ascii="Times New Roman" w:eastAsia="Times New Roman" w:hAnsi="Times New Roman" w:cs="Times New Roman"/>
          <w:szCs w:val="28"/>
          <w:lang w:eastAsia="ru-RU"/>
        </w:rPr>
        <w:t>сторно</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8"/>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восстановлении в учете остатков прошлых лет применять счет 0.401.10.180 «Прочие доходы».</w:t>
      </w:r>
    </w:p>
    <w:p w:rsidR="007253B7" w:rsidRPr="007253B7" w:rsidRDefault="007253B7" w:rsidP="007253B7">
      <w:pPr>
        <w:numPr>
          <w:ilvl w:val="1"/>
          <w:numId w:val="18"/>
        </w:numPr>
        <w:spacing w:after="0" w:line="240" w:lineRule="auto"/>
        <w:ind w:hanging="72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Установить следующие способы исправления ошибок:</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«традиционный» способ, когда исправления вносятся </w:t>
      </w:r>
      <w:proofErr w:type="gramStart"/>
      <w:r w:rsidRPr="007253B7">
        <w:rPr>
          <w:rFonts w:ascii="Times New Roman" w:eastAsia="Times New Roman" w:hAnsi="Times New Roman" w:cs="Times New Roman"/>
          <w:szCs w:val="28"/>
          <w:lang w:eastAsia="ru-RU"/>
        </w:rPr>
        <w:t>непосредственно  в</w:t>
      </w:r>
      <w:proofErr w:type="gramEnd"/>
      <w:r w:rsidRPr="007253B7">
        <w:rPr>
          <w:rFonts w:ascii="Times New Roman" w:eastAsia="Times New Roman" w:hAnsi="Times New Roman" w:cs="Times New Roman"/>
          <w:szCs w:val="28"/>
          <w:lang w:eastAsia="ru-RU"/>
        </w:rPr>
        <w:t xml:space="preserve"> документ, в </w:t>
      </w:r>
      <w:proofErr w:type="spellStart"/>
      <w:r w:rsidRPr="007253B7">
        <w:rPr>
          <w:rFonts w:ascii="Times New Roman" w:eastAsia="Times New Roman" w:hAnsi="Times New Roman" w:cs="Times New Roman"/>
          <w:szCs w:val="28"/>
          <w:lang w:eastAsia="ru-RU"/>
        </w:rPr>
        <w:t>котрором</w:t>
      </w:r>
      <w:proofErr w:type="spellEnd"/>
      <w:r w:rsidRPr="007253B7">
        <w:rPr>
          <w:rFonts w:ascii="Times New Roman" w:eastAsia="Times New Roman" w:hAnsi="Times New Roman" w:cs="Times New Roman"/>
          <w:szCs w:val="28"/>
          <w:lang w:eastAsia="ru-RU"/>
        </w:rPr>
        <w:t xml:space="preserve"> обнаружена ошибка, неправильные данные зачеркиваются, вписываются верные, ставиться дата, надпись «исправлено», подпись лица, подписавшего первоначальный документ, печать. Исправления делаются на 2-х экземплярах;</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-«счет-фактурный способ», оформить исправленный документ с тем же номером и датой, что и первоначальный документ, с указанием, что документ является исправленным, с порядковым номером и датой исправления (в документе дополнительная строка «Исправление №__ от «_</w:t>
      </w:r>
      <w:proofErr w:type="gramStart"/>
      <w:r w:rsidRPr="007253B7">
        <w:rPr>
          <w:rFonts w:ascii="Times New Roman" w:eastAsia="Times New Roman" w:hAnsi="Times New Roman" w:cs="Times New Roman"/>
          <w:szCs w:val="28"/>
          <w:lang w:eastAsia="ru-RU"/>
        </w:rPr>
        <w:t>_»_</w:t>
      </w:r>
      <w:proofErr w:type="gramEnd"/>
      <w:r w:rsidRPr="007253B7">
        <w:rPr>
          <w:rFonts w:ascii="Times New Roman" w:eastAsia="Times New Roman" w:hAnsi="Times New Roman" w:cs="Times New Roman"/>
          <w:szCs w:val="28"/>
          <w:lang w:eastAsia="ru-RU"/>
        </w:rPr>
        <w:t>______20__г.»), в остальные строки и графы вписывают показатели первичного учетного документа с правильными значениями.</w:t>
      </w:r>
    </w:p>
    <w:p w:rsidR="00AA0023" w:rsidRDefault="00AA0023"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Исправление выявленной ошибки производится в бухгалтерском учете  дополнительной бухгалтерской записью либо записью «Красное </w:t>
      </w:r>
      <w:proofErr w:type="spellStart"/>
      <w:r>
        <w:rPr>
          <w:rFonts w:ascii="Times New Roman" w:eastAsia="Times New Roman" w:hAnsi="Times New Roman" w:cs="Times New Roman"/>
          <w:szCs w:val="28"/>
          <w:lang w:eastAsia="ru-RU"/>
        </w:rPr>
        <w:t>сторно</w:t>
      </w:r>
      <w:proofErr w:type="spellEnd"/>
      <w:r>
        <w:rPr>
          <w:rFonts w:ascii="Times New Roman" w:eastAsia="Times New Roman" w:hAnsi="Times New Roman" w:cs="Times New Roman"/>
          <w:szCs w:val="28"/>
          <w:lang w:eastAsia="ru-RU"/>
        </w:rPr>
        <w:t>» и дополнительной бухгалтерской записью.</w:t>
      </w:r>
    </w:p>
    <w:p w:rsidR="00632E99" w:rsidRPr="00632E99" w:rsidRDefault="00632E99" w:rsidP="00632E99">
      <w:pPr>
        <w:spacing w:after="0"/>
        <w:ind w:firstLine="993"/>
        <w:jc w:val="both"/>
        <w:rPr>
          <w:rFonts w:ascii="Times New Roman" w:hAnsi="Times New Roman"/>
        </w:rPr>
      </w:pPr>
      <w:r w:rsidRPr="00632E99">
        <w:rPr>
          <w:rFonts w:ascii="Times New Roman" w:hAnsi="Times New Roman"/>
        </w:rPr>
        <w:t xml:space="preserve">Дополнительные бухгалтерские записи по исправлению ошибок, а также исправления способом «Красное </w:t>
      </w:r>
      <w:proofErr w:type="spellStart"/>
      <w:r w:rsidRPr="00632E99">
        <w:rPr>
          <w:rFonts w:ascii="Times New Roman" w:hAnsi="Times New Roman"/>
        </w:rPr>
        <w:t>сторно</w:t>
      </w:r>
      <w:proofErr w:type="spellEnd"/>
      <w:r w:rsidRPr="00632E99">
        <w:rPr>
          <w:rFonts w:ascii="Times New Roman" w:hAnsi="Times New Roman"/>
        </w:rPr>
        <w:t xml:space="preserve">» оформляются первичным учетным документом, составленным специалистом МКУ «ЦБ </w:t>
      </w:r>
      <w:proofErr w:type="spellStart"/>
      <w:r w:rsidRPr="00632E99">
        <w:rPr>
          <w:rFonts w:ascii="Times New Roman" w:hAnsi="Times New Roman"/>
        </w:rPr>
        <w:t>муо</w:t>
      </w:r>
      <w:proofErr w:type="spellEnd"/>
      <w:r w:rsidRPr="00632E99">
        <w:rPr>
          <w:rFonts w:ascii="Times New Roman" w:hAnsi="Times New Roman"/>
        </w:rPr>
        <w:t>» - Справкой, содержащей информацию по обоснованию внесения исправлений, наименование исправляемого регистра бухгалтерского учета (Журнала операций), его номер (при наличии), а также период, за который он составлен и период, в котором были выявлены ошибки. Бухгалтерские записи по исправлению ошибок прошлых лет обособляются в бухгалтерской отчетности в отдельном Журнале по прочим операциям, содержащим отметку «Исправление ошибок прошлых лет.</w:t>
      </w:r>
    </w:p>
    <w:p w:rsidR="007253B7" w:rsidRPr="007253B7" w:rsidRDefault="007253B7" w:rsidP="00E51058">
      <w:pPr>
        <w:numPr>
          <w:ilvl w:val="1"/>
          <w:numId w:val="18"/>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вместе с первичными учетными документами соответствующего периода.</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6.Первичные и сводные учетные документы, бухгалтерские регистры и правила документооборота</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 Установить следующий способ формирования первичных документов:</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заполнение на компьютере;</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использование электронных документов.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6.2. Первичные  документы визируются  руководителем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6.3. Первичные и сводные учетные документы составляются  на бумажных и машинных носителях информации (заверенные собственноручной подписью), а также в форме электронных документов (заверенные электронной подписью). Перечень учетных (бухгалтерских) регистров и формы бухгалтерской отчетности – установить в </w:t>
      </w:r>
      <w:r w:rsidRPr="00E51058">
        <w:rPr>
          <w:rFonts w:ascii="Times New Roman" w:eastAsia="Times New Roman" w:hAnsi="Times New Roman" w:cs="Times New Roman"/>
          <w:szCs w:val="28"/>
          <w:highlight w:val="yellow"/>
          <w:lang w:eastAsia="ru-RU"/>
        </w:rPr>
        <w:t xml:space="preserve">Приложении № </w:t>
      </w:r>
      <w:r w:rsidR="00E51058" w:rsidRPr="00E51058">
        <w:rPr>
          <w:rFonts w:ascii="Times New Roman" w:eastAsia="Times New Roman" w:hAnsi="Times New Roman" w:cs="Times New Roman"/>
          <w:szCs w:val="28"/>
          <w:highlight w:val="yellow"/>
          <w:lang w:eastAsia="ru-RU"/>
        </w:rPr>
        <w:t>5</w:t>
      </w:r>
      <w:r w:rsidR="00E51058">
        <w:rPr>
          <w:rFonts w:ascii="Times New Roman" w:eastAsia="Times New Roman" w:hAnsi="Times New Roman" w:cs="Times New Roman"/>
          <w:szCs w:val="28"/>
          <w:lang w:eastAsia="ru-RU"/>
        </w:rPr>
        <w:t>.</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применяемых для оформления хозяйственных операций, по которым законодательством Российской Федерации не установлены обязательные для их оформления формы документов </w:t>
      </w:r>
      <w:proofErr w:type="gramStart"/>
      <w:r w:rsidRPr="007253B7">
        <w:rPr>
          <w:rFonts w:ascii="Times New Roman" w:eastAsia="Times New Roman" w:hAnsi="Times New Roman" w:cs="Times New Roman"/>
          <w:szCs w:val="28"/>
          <w:lang w:eastAsia="ru-RU"/>
        </w:rPr>
        <w:t>утвердить  в</w:t>
      </w:r>
      <w:proofErr w:type="gramEnd"/>
      <w:r w:rsidRPr="007253B7">
        <w:rPr>
          <w:rFonts w:ascii="Times New Roman" w:eastAsia="Times New Roman" w:hAnsi="Times New Roman" w:cs="Times New Roman"/>
          <w:szCs w:val="28"/>
          <w:lang w:eastAsia="ru-RU"/>
        </w:rPr>
        <w:t xml:space="preserve"> </w:t>
      </w:r>
      <w:r w:rsidRPr="00E51058">
        <w:rPr>
          <w:rFonts w:ascii="Times New Roman" w:eastAsia="Times New Roman" w:hAnsi="Times New Roman" w:cs="Times New Roman"/>
          <w:szCs w:val="28"/>
          <w:highlight w:val="yellow"/>
          <w:lang w:eastAsia="ru-RU"/>
        </w:rPr>
        <w:t>Приложении № 6.</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применяемые для оформления хозяйственных операций, по которым не предусмотрены   типовые формы  утвердить  в </w:t>
      </w:r>
      <w:r w:rsidRPr="00E51058">
        <w:rPr>
          <w:rFonts w:ascii="Times New Roman" w:eastAsia="Times New Roman" w:hAnsi="Times New Roman" w:cs="Times New Roman"/>
          <w:szCs w:val="28"/>
          <w:highlight w:val="yellow"/>
          <w:lang w:eastAsia="ru-RU"/>
        </w:rPr>
        <w:t>Приложении № 7.</w:t>
      </w:r>
    </w:p>
    <w:p w:rsidR="00E51058" w:rsidRPr="007253B7" w:rsidRDefault="00F15250" w:rsidP="00E51058">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lastRenderedPageBreak/>
        <w:t>6</w:t>
      </w:r>
      <w:r w:rsidR="00E51058" w:rsidRPr="007253B7">
        <w:rPr>
          <w:rFonts w:ascii="Times New Roman" w:eastAsia="Times New Roman" w:hAnsi="Times New Roman" w:cs="Times New Roman"/>
          <w:szCs w:val="28"/>
          <w:lang w:eastAsia="ru-RU"/>
        </w:rPr>
        <w:t>.</w:t>
      </w:r>
      <w:r>
        <w:rPr>
          <w:rFonts w:ascii="Times New Roman" w:eastAsia="Times New Roman" w:hAnsi="Times New Roman" w:cs="Times New Roman"/>
          <w:szCs w:val="28"/>
          <w:lang w:eastAsia="ru-RU"/>
        </w:rPr>
        <w:t>6</w:t>
      </w:r>
      <w:r w:rsidR="00E51058" w:rsidRPr="007253B7">
        <w:rPr>
          <w:rFonts w:ascii="Times New Roman" w:eastAsia="Times New Roman" w:hAnsi="Times New Roman" w:cs="Times New Roman"/>
          <w:szCs w:val="28"/>
          <w:lang w:eastAsia="ru-RU"/>
        </w:rPr>
        <w:t xml:space="preserve">. Порядок хранения документации привести в </w:t>
      </w:r>
      <w:r w:rsidR="00E51058" w:rsidRPr="00E51058">
        <w:rPr>
          <w:rFonts w:ascii="Times New Roman" w:eastAsia="Times New Roman" w:hAnsi="Times New Roman" w:cs="Times New Roman"/>
          <w:szCs w:val="28"/>
          <w:highlight w:val="yellow"/>
          <w:lang w:eastAsia="ru-RU"/>
        </w:rPr>
        <w:t>Приложении № 8</w:t>
      </w:r>
      <w:r w:rsidR="00E51058" w:rsidRPr="007253B7">
        <w:rPr>
          <w:rFonts w:ascii="Times New Roman" w:eastAsia="Times New Roman" w:hAnsi="Times New Roman" w:cs="Times New Roman"/>
          <w:szCs w:val="28"/>
          <w:lang w:eastAsia="ru-RU"/>
        </w:rPr>
        <w:t xml:space="preserve">. Вся документация, касающаяся ведения бухгалтерского учета, хранится в МКУ «ЦБ </w:t>
      </w:r>
      <w:proofErr w:type="spellStart"/>
      <w:r w:rsidR="00E51058" w:rsidRPr="007253B7">
        <w:rPr>
          <w:rFonts w:ascii="Times New Roman" w:eastAsia="Times New Roman" w:hAnsi="Times New Roman" w:cs="Times New Roman"/>
          <w:szCs w:val="28"/>
          <w:lang w:eastAsia="ru-RU"/>
        </w:rPr>
        <w:t>муо</w:t>
      </w:r>
      <w:proofErr w:type="spellEnd"/>
      <w:r w:rsidR="00E51058"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Журналам операций присваиваются номера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9</w:t>
      </w:r>
      <w:r w:rsidRPr="007253B7">
        <w:rPr>
          <w:rFonts w:ascii="Times New Roman" w:eastAsia="Times New Roman" w:hAnsi="Times New Roman" w:cs="Times New Roman"/>
          <w:szCs w:val="28"/>
          <w:lang w:eastAsia="ru-RU"/>
        </w:rPr>
        <w:t xml:space="preserve">. Журналы операций подписываются главным бухгалтером и бухгалтером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составившим журнал операций.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 журналу операций №2 «Журнал операций с безналичными денежными средствами» прикладываются копии первичных документов.</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журналу операций №4 «Журнал операций расчетов с поставщиками и подрядчиками» прикладываются подлинники первичных документов». </w:t>
      </w:r>
    </w:p>
    <w:p w:rsidR="00F15250" w:rsidRPr="007253B7" w:rsidRDefault="00F15250" w:rsidP="00F15250">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Право подписи учетных документов предоставлено должностным лицам, перечисленным в </w:t>
      </w:r>
      <w:r w:rsidRPr="007253B7">
        <w:rPr>
          <w:rFonts w:ascii="Times New Roman" w:eastAsia="Times New Roman" w:hAnsi="Times New Roman" w:cs="Times New Roman"/>
          <w:szCs w:val="28"/>
          <w:highlight w:val="yellow"/>
          <w:lang w:eastAsia="ru-RU"/>
        </w:rPr>
        <w:t xml:space="preserve">Приложении </w:t>
      </w:r>
      <w:r w:rsidRPr="00F15250">
        <w:rPr>
          <w:rFonts w:ascii="Times New Roman" w:eastAsia="Times New Roman" w:hAnsi="Times New Roman" w:cs="Times New Roman"/>
          <w:szCs w:val="28"/>
          <w:highlight w:val="yellow"/>
          <w:lang w:eastAsia="ru-RU"/>
        </w:rPr>
        <w:t>№ 10.</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Утвердить формы приказов по личному составу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11</w:t>
      </w:r>
      <w:r w:rsidRPr="007253B7">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6.</w:t>
      </w:r>
      <w:proofErr w:type="gramStart"/>
      <w:r>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0</w:t>
      </w:r>
      <w:r>
        <w:rPr>
          <w:rFonts w:ascii="Times New Roman" w:eastAsia="Times New Roman" w:hAnsi="Times New Roman" w:cs="Times New Roman"/>
          <w:szCs w:val="28"/>
          <w:lang w:eastAsia="ru-RU"/>
        </w:rPr>
        <w:t>.Утвердить</w:t>
      </w:r>
      <w:proofErr w:type="gramEnd"/>
      <w:r>
        <w:rPr>
          <w:rFonts w:ascii="Times New Roman" w:eastAsia="Times New Roman" w:hAnsi="Times New Roman" w:cs="Times New Roman"/>
          <w:szCs w:val="28"/>
          <w:lang w:eastAsia="ru-RU"/>
        </w:rPr>
        <w:t xml:space="preserve"> форму реестра расчетных </w:t>
      </w:r>
      <w:proofErr w:type="spellStart"/>
      <w:r>
        <w:rPr>
          <w:rFonts w:ascii="Times New Roman" w:eastAsia="Times New Roman" w:hAnsi="Times New Roman" w:cs="Times New Roman"/>
          <w:szCs w:val="28"/>
          <w:lang w:eastAsia="ru-RU"/>
        </w:rPr>
        <w:t>вежомостей</w:t>
      </w:r>
      <w:proofErr w:type="spellEnd"/>
      <w:r>
        <w:rPr>
          <w:rFonts w:ascii="Times New Roman" w:eastAsia="Times New Roman" w:hAnsi="Times New Roman" w:cs="Times New Roman"/>
          <w:szCs w:val="28"/>
          <w:lang w:eastAsia="ru-RU"/>
        </w:rPr>
        <w:t xml:space="preserve"> на выплату заработной платы согласно Приложению № 38.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E77F5F">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Формирование регистров бухучета осуществляется в следующем порядке: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 регистрах в хронологическом порядке систематизируются первичные учетные документы по дате проверки и  подписания первичного учетного документа экспертом учреждения;</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первичные учетные документы  (кроме ф.0310003)  составляются по мере осуществления хозяйственных операций;</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журнал регистрации приходных и расходных ордеров (кроме ф.0310003) составляется ежемесячно, в последний рабочий день месяца;</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и пр.) и при выбытии. При отсутствии указанных событий – ежегодно, на последний рабочий день года, со сведениями о начисленной амортизации;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и пр.) и при выбытии;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опись инвентарных карточек по учету основных средств, инвентарный список основных средств, реестр карточек заполняется ежегодно, в последний день года;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книга учета бланков строгой отчетности, книга аналитического учета депонированной зарплаты заполняются ежемесячно, в последний день месяца;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авансовые отчеты брошюруются по дате составления и нумеруются в последний день отчетного месяца;</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журналы операций заполняются ежемесячно;</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главная книга заполняется ежемесячно и сохраняется в электронном виде;</w:t>
      </w:r>
    </w:p>
    <w:p w:rsidR="007253B7" w:rsidRPr="007253B7" w:rsidRDefault="00F15250" w:rsidP="003E290C">
      <w:pPr>
        <w:numPr>
          <w:ilvl w:val="0"/>
          <w:numId w:val="10"/>
        </w:numPr>
        <w:spacing w:after="0" w:line="240" w:lineRule="auto"/>
        <w:ind w:left="0" w:firstLine="709"/>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007253B7" w:rsidRPr="007253B7">
        <w:rPr>
          <w:rFonts w:ascii="Times New Roman" w:eastAsia="Times New Roman" w:hAnsi="Times New Roman" w:cs="Times New Roman"/>
          <w:szCs w:val="28"/>
          <w:lang w:eastAsia="ru-RU"/>
        </w:rPr>
        <w:t>другие регистры, не указанные выше, заполняются по мере необходимости, если иное не установлено законодательством РФ.</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E77F5F">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Первичные учетные документы принимаются к учету в течение одного дня с момента получения и проведения экспертизы, согласно порядка рассмотрения и отражения в учете первичных учетных документов (</w:t>
      </w:r>
      <w:r w:rsidRPr="007253B7">
        <w:rPr>
          <w:rFonts w:ascii="Times New Roman" w:eastAsia="Times New Roman" w:hAnsi="Times New Roman" w:cs="Times New Roman"/>
          <w:szCs w:val="28"/>
          <w:highlight w:val="yellow"/>
          <w:lang w:eastAsia="ru-RU"/>
        </w:rPr>
        <w:t xml:space="preserve">Приложение </w:t>
      </w:r>
      <w:r w:rsidRPr="003E290C">
        <w:rPr>
          <w:rFonts w:ascii="Times New Roman" w:eastAsia="Times New Roman" w:hAnsi="Times New Roman" w:cs="Times New Roman"/>
          <w:szCs w:val="28"/>
          <w:highlight w:val="yellow"/>
          <w:lang w:eastAsia="ru-RU"/>
        </w:rPr>
        <w:t xml:space="preserve">№ </w:t>
      </w:r>
      <w:r w:rsidR="003E290C" w:rsidRPr="003E290C">
        <w:rPr>
          <w:rFonts w:ascii="Times New Roman" w:eastAsia="Times New Roman" w:hAnsi="Times New Roman" w:cs="Times New Roman"/>
          <w:szCs w:val="28"/>
          <w:highlight w:val="yellow"/>
          <w:lang w:eastAsia="ru-RU"/>
        </w:rPr>
        <w:t>12</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E77F5F">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Бухгалтерский учет ведется по проверенным и принятым к учету первичным документам методом начисления. К учету принимаются первичные документы, составленные надлежащим образом и поступившие для регистрации содержащихся в них данных в регистрах бухгалтерского учета.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E77F5F">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.Первичные учетные документы принимаются к бухгалтерскому учету, если они составлены по унифицированным формам документов, утвержденным согласно законодательству РФ. Документы, формы которых  не унифицированы должны содержать следующие обязательные реквизиты:</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-наименование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-дата составления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-наименование </w:t>
      </w:r>
      <w:r w:rsidR="003E290C">
        <w:rPr>
          <w:rFonts w:ascii="Times New Roman" w:eastAsia="Times New Roman" w:hAnsi="Times New Roman" w:cs="Times New Roman"/>
          <w:szCs w:val="28"/>
          <w:lang w:eastAsia="ru-RU"/>
        </w:rPr>
        <w:t>учреждения</w:t>
      </w:r>
      <w:r w:rsidRPr="007253B7">
        <w:rPr>
          <w:rFonts w:ascii="Times New Roman" w:eastAsia="Times New Roman" w:hAnsi="Times New Roman" w:cs="Times New Roman"/>
          <w:szCs w:val="28"/>
          <w:lang w:eastAsia="ru-RU"/>
        </w:rPr>
        <w:t>, составившего документ;</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-номер и дата договора по осуществлению факта хозяйственной жизни;</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-величина натурального и (или)  денежного измерения факта хозяйственной жизни с указанием единиц измерения;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-наименование </w:t>
      </w:r>
      <w:proofErr w:type="gramStart"/>
      <w:r w:rsidRPr="007253B7">
        <w:rPr>
          <w:rFonts w:ascii="Times New Roman" w:eastAsia="Times New Roman" w:hAnsi="Times New Roman" w:cs="Times New Roman"/>
          <w:szCs w:val="28"/>
          <w:lang w:eastAsia="ru-RU"/>
        </w:rPr>
        <w:t xml:space="preserve">должности </w:t>
      </w:r>
      <w:r w:rsidR="003E290C">
        <w:rPr>
          <w:rFonts w:ascii="Times New Roman" w:eastAsia="Times New Roman" w:hAnsi="Times New Roman" w:cs="Times New Roman"/>
          <w:szCs w:val="28"/>
          <w:lang w:eastAsia="ru-RU"/>
        </w:rPr>
        <w:t xml:space="preserve"> и</w:t>
      </w:r>
      <w:proofErr w:type="gramEnd"/>
      <w:r w:rsidR="003E290C">
        <w:rPr>
          <w:rFonts w:ascii="Times New Roman" w:eastAsia="Times New Roman" w:hAnsi="Times New Roman" w:cs="Times New Roman"/>
          <w:szCs w:val="28"/>
          <w:lang w:eastAsia="ru-RU"/>
        </w:rPr>
        <w:t xml:space="preserve"> подписи ( с указанием фамилий и инициалов)  </w:t>
      </w:r>
      <w:r w:rsidRPr="007253B7">
        <w:rPr>
          <w:rFonts w:ascii="Times New Roman" w:eastAsia="Times New Roman" w:hAnsi="Times New Roman" w:cs="Times New Roman"/>
          <w:szCs w:val="28"/>
          <w:lang w:eastAsia="ru-RU"/>
        </w:rPr>
        <w:t>лица (лиц)  совершившего (совершивших) сделку, операцию и ответственного (ответственных) за правильность ее оформления;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.Первичный учетный документ принимается к  бухгалтерскому учету при условии отражения в нем всех предусмотренных реквизитов и при наличии подписи руководителя  </w:t>
      </w:r>
      <w:r w:rsidR="003E290C">
        <w:rPr>
          <w:rFonts w:ascii="Times New Roman" w:eastAsia="Times New Roman" w:hAnsi="Times New Roman" w:cs="Times New Roman"/>
          <w:szCs w:val="28"/>
          <w:lang w:eastAsia="ru-RU"/>
        </w:rPr>
        <w:t xml:space="preserve"> учреждения </w:t>
      </w:r>
      <w:r w:rsidRPr="007253B7">
        <w:rPr>
          <w:rFonts w:ascii="Times New Roman" w:eastAsia="Times New Roman" w:hAnsi="Times New Roman" w:cs="Times New Roman"/>
          <w:szCs w:val="28"/>
          <w:lang w:eastAsia="ru-RU"/>
        </w:rPr>
        <w:t>или уполномоченных им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Документы, которыми оформляются факты хозяйственной жизни с денежными средствами, принимаются к отражению в бухгалтерском учете при наличии на документе подписей  руководителя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главного бухгалтера или уполномоченных ими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Без подписи главного бухгалтера или уполномоченного им на то лица денежные и расчетные документы к исполнению и бухгалтерскому учету не принимаются.</w:t>
      </w:r>
    </w:p>
    <w:p w:rsid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Указанные документы, не содержащие подписи главного бухгалтера или уполномоченного им на то лица, в случаях разногласий между руководителем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главным бухгалтером по осуществлению отдельных фактов хозяйственной жизни,  принимаются к исполнению с письменного распоряжения руководителя субъекта учета, который несет ответственность, предусмотренную законодательством РФ.</w:t>
      </w:r>
    </w:p>
    <w:p w:rsidR="00835E56" w:rsidRDefault="00835E56"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Допускается исправление первичного учетного документа путем составления исправленного документа. Для этого надо:</w:t>
      </w:r>
    </w:p>
    <w:p w:rsidR="00835E56" w:rsidRDefault="00835E56"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-оформить исправленный документ с тем же номером и датой, что и первоначальный первичный  учетный документ;</w:t>
      </w:r>
    </w:p>
    <w:p w:rsidR="00835E56" w:rsidRDefault="00835E56"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-в исправленном документе обязательно указать на то, что документ является исправленным, а также порядковый номер исправления и его дату. В документе должна присутствовать строка «Исправление №___от «__»___________20______г.»;</w:t>
      </w:r>
    </w:p>
    <w:p w:rsidR="00835E56" w:rsidRDefault="00835E56"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-в остальные строки и графы вписать показатели первоначального первичного учетного документа с прав</w:t>
      </w:r>
      <w:r w:rsidR="006265C4">
        <w:rPr>
          <w:rFonts w:ascii="Times New Roman" w:eastAsia="Times New Roman" w:hAnsi="Times New Roman" w:cs="Times New Roman"/>
          <w:szCs w:val="28"/>
          <w:lang w:eastAsia="ru-RU"/>
        </w:rPr>
        <w:t>ильными значениями».</w:t>
      </w:r>
    </w:p>
    <w:p w:rsidR="006265C4" w:rsidRDefault="006265C4"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«Ошибки прошлых периодов исправляются по дате обнаружения ошибки и подлежат обособлению в бухгалтерском учете. Исправление ошибок прошлых периодов производится с применением счета 304.00, а именно:</w:t>
      </w:r>
    </w:p>
    <w:p w:rsidR="006265C4" w:rsidRPr="00C42D16" w:rsidRDefault="006265C4" w:rsidP="007253B7">
      <w:pPr>
        <w:spacing w:after="0" w:line="240" w:lineRule="auto"/>
        <w:jc w:val="both"/>
        <w:rPr>
          <w:rFonts w:ascii="Times New Roman" w:eastAsia="Times New Roman" w:hAnsi="Times New Roman" w:cs="Times New Roman"/>
          <w:szCs w:val="28"/>
          <w:lang w:eastAsia="ru-RU"/>
        </w:rPr>
      </w:pPr>
      <w:r w:rsidRPr="00C42D16">
        <w:rPr>
          <w:rFonts w:ascii="Times New Roman" w:eastAsia="Times New Roman" w:hAnsi="Times New Roman" w:cs="Times New Roman"/>
          <w:szCs w:val="28"/>
          <w:lang w:eastAsia="ru-RU"/>
        </w:rPr>
        <w:t>-304.06.000- отражение ошибок прошлых периодов текущего года (после сдачи отчетности);</w:t>
      </w:r>
    </w:p>
    <w:p w:rsidR="006265C4" w:rsidRPr="007253B7" w:rsidRDefault="006265C4" w:rsidP="007253B7">
      <w:pPr>
        <w:spacing w:after="0" w:line="240" w:lineRule="auto"/>
        <w:jc w:val="both"/>
        <w:rPr>
          <w:rFonts w:ascii="Times New Roman" w:eastAsia="Times New Roman" w:hAnsi="Times New Roman" w:cs="Times New Roman"/>
          <w:szCs w:val="28"/>
          <w:lang w:eastAsia="ru-RU"/>
        </w:rPr>
      </w:pPr>
      <w:r w:rsidRPr="00C42D16">
        <w:rPr>
          <w:rFonts w:ascii="Times New Roman" w:eastAsia="Times New Roman" w:hAnsi="Times New Roman" w:cs="Times New Roman"/>
          <w:szCs w:val="28"/>
          <w:lang w:eastAsia="ru-RU"/>
        </w:rPr>
        <w:t>-304.86.000-отражение ошибок года, предшествующему году их</w:t>
      </w:r>
      <w:r>
        <w:rPr>
          <w:rFonts w:ascii="Times New Roman" w:eastAsia="Times New Roman" w:hAnsi="Times New Roman" w:cs="Times New Roman"/>
          <w:szCs w:val="28"/>
          <w:lang w:eastAsia="ru-RU"/>
        </w:rPr>
        <w:t xml:space="preserve"> </w:t>
      </w:r>
      <w:r w:rsidR="00C42D16">
        <w:rPr>
          <w:rFonts w:ascii="Times New Roman" w:eastAsia="Times New Roman" w:hAnsi="Times New Roman" w:cs="Times New Roman"/>
          <w:szCs w:val="28"/>
          <w:lang w:eastAsia="ru-RU"/>
        </w:rPr>
        <w:t>исправления, которые не подлежат отражению по счету 304.86.000.</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E77F5F">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.Принятие к бухгалтерскому учету документов, оформляющих операции с наличными или безналичными денежными средствами, содержащие исправления, не допускается.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Иные  первичные учетные документы, содержащие исправления, принимаются к бухгалтерскому учету в случае, когда исправления внесены по согласованию с лицами, составившими и (или) подписавшими эти документы, что должно быть подтверждено подписями тех же лиц, с указанием надписи «Исправленному верить»   («Исправлено»)  и даты внесения исправлений.</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E77F5F">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Не допускаются пропуски или изъятия при регистрации объектов бухгалтерского учета (отражении фактов хозяйственной жизни) в регистрах бухгалтерского учета.</w:t>
      </w:r>
    </w:p>
    <w:p w:rsid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Правильность, полноту и своевременность регистрации объектов бухгалтерского учета (отражения фактов хозяйственной жизни) в регистрах бухгалтерского учета обеспечивают лица, составившие</w:t>
      </w:r>
      <w:r w:rsidR="004C35DC">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подписавшие их</w:t>
      </w:r>
      <w:r w:rsidR="004C35DC">
        <w:rPr>
          <w:rFonts w:ascii="Times New Roman" w:eastAsia="Times New Roman" w:hAnsi="Times New Roman" w:cs="Times New Roman"/>
          <w:szCs w:val="28"/>
          <w:lang w:eastAsia="ru-RU"/>
        </w:rPr>
        <w:t xml:space="preserve"> и заверившие печатью.</w:t>
      </w:r>
      <w:r w:rsidRPr="007253B7">
        <w:rPr>
          <w:rFonts w:ascii="Times New Roman" w:eastAsia="Times New Roman" w:hAnsi="Times New Roman" w:cs="Times New Roman"/>
          <w:szCs w:val="28"/>
          <w:lang w:eastAsia="ru-RU"/>
        </w:rPr>
        <w:t xml:space="preserve"> </w:t>
      </w:r>
    </w:p>
    <w:p w:rsidR="005968C5" w:rsidRDefault="005968C5"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6.1</w:t>
      </w:r>
      <w:r w:rsidR="00E77F5F">
        <w:rPr>
          <w:rFonts w:ascii="Times New Roman" w:eastAsia="Times New Roman" w:hAnsi="Times New Roman" w:cs="Times New Roman"/>
          <w:szCs w:val="28"/>
          <w:lang w:eastAsia="ru-RU"/>
        </w:rPr>
        <w:t>8</w:t>
      </w:r>
      <w:r>
        <w:rPr>
          <w:rFonts w:ascii="Times New Roman" w:eastAsia="Times New Roman" w:hAnsi="Times New Roman" w:cs="Times New Roman"/>
          <w:szCs w:val="28"/>
          <w:lang w:eastAsia="ru-RU"/>
        </w:rPr>
        <w:t xml:space="preserve">. Применять путевые листы согласно типовой межотраслевой формы №3, утвержденной постановлением Госкомстата России от 28.11.97 №78, с 01.10.2018года применять путевые листы согласно формы, утвержденной </w:t>
      </w:r>
      <w:r w:rsidRPr="005968C5">
        <w:rPr>
          <w:rFonts w:ascii="Times New Roman" w:eastAsia="Times New Roman" w:hAnsi="Times New Roman" w:cs="Times New Roman"/>
          <w:szCs w:val="28"/>
          <w:highlight w:val="yellow"/>
          <w:lang w:eastAsia="ru-RU"/>
        </w:rPr>
        <w:t>приложением № 35</w:t>
      </w:r>
      <w:r>
        <w:rPr>
          <w:rFonts w:ascii="Times New Roman" w:eastAsia="Times New Roman" w:hAnsi="Times New Roman" w:cs="Times New Roman"/>
          <w:szCs w:val="28"/>
          <w:lang w:eastAsia="ru-RU"/>
        </w:rPr>
        <w:t>.</w:t>
      </w:r>
    </w:p>
    <w:p w:rsidR="003E290C" w:rsidRDefault="003E290C"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E77F5F">
        <w:rPr>
          <w:rFonts w:ascii="Times New Roman" w:eastAsia="Times New Roman" w:hAnsi="Times New Roman" w:cs="Times New Roman"/>
          <w:szCs w:val="28"/>
          <w:lang w:eastAsia="ru-RU"/>
        </w:rPr>
        <w:t>19</w:t>
      </w:r>
      <w:r>
        <w:rPr>
          <w:rFonts w:ascii="Times New Roman" w:eastAsia="Times New Roman" w:hAnsi="Times New Roman" w:cs="Times New Roman"/>
          <w:szCs w:val="28"/>
          <w:lang w:eastAsia="ru-RU"/>
        </w:rPr>
        <w:t xml:space="preserve">. Порядок отражения доходов и расходов приведен в </w:t>
      </w:r>
      <w:r w:rsidRPr="003E290C">
        <w:rPr>
          <w:rFonts w:ascii="Times New Roman" w:eastAsia="Times New Roman" w:hAnsi="Times New Roman" w:cs="Times New Roman"/>
          <w:szCs w:val="28"/>
          <w:highlight w:val="yellow"/>
          <w:lang w:eastAsia="ru-RU"/>
        </w:rPr>
        <w:t>Приложении №13.</w:t>
      </w:r>
      <w:r>
        <w:rPr>
          <w:rFonts w:ascii="Times New Roman" w:eastAsia="Times New Roman" w:hAnsi="Times New Roman" w:cs="Times New Roman"/>
          <w:szCs w:val="28"/>
          <w:lang w:eastAsia="ru-RU"/>
        </w:rPr>
        <w:t xml:space="preserve"> </w:t>
      </w:r>
    </w:p>
    <w:p w:rsidR="00E85E8B" w:rsidRPr="007253B7" w:rsidRDefault="00E85E8B"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3C5774">
        <w:rPr>
          <w:rFonts w:ascii="Times New Roman" w:eastAsia="Times New Roman" w:hAnsi="Times New Roman" w:cs="Times New Roman"/>
          <w:szCs w:val="28"/>
          <w:lang w:eastAsia="ru-RU"/>
        </w:rPr>
        <w:t>2</w:t>
      </w:r>
      <w:r w:rsidR="00E77F5F">
        <w:rPr>
          <w:rFonts w:ascii="Times New Roman" w:eastAsia="Times New Roman" w:hAnsi="Times New Roman" w:cs="Times New Roman"/>
          <w:szCs w:val="28"/>
          <w:lang w:eastAsia="ru-RU"/>
        </w:rPr>
        <w:t>0</w:t>
      </w:r>
      <w:r>
        <w:rPr>
          <w:rFonts w:ascii="Times New Roman" w:eastAsia="Times New Roman" w:hAnsi="Times New Roman" w:cs="Times New Roman"/>
          <w:szCs w:val="28"/>
          <w:lang w:eastAsia="ru-RU"/>
        </w:rPr>
        <w:t xml:space="preserve">. Установить график документооборота согласно </w:t>
      </w:r>
      <w:r w:rsidRPr="00E85E8B">
        <w:rPr>
          <w:rFonts w:ascii="Times New Roman" w:eastAsia="Times New Roman" w:hAnsi="Times New Roman" w:cs="Times New Roman"/>
          <w:szCs w:val="28"/>
          <w:highlight w:val="yellow"/>
          <w:lang w:eastAsia="ru-RU"/>
        </w:rPr>
        <w:t>Приложению № 33.</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C42D16">
        <w:rPr>
          <w:rFonts w:ascii="Times New Roman" w:eastAsia="Times New Roman" w:hAnsi="Times New Roman" w:cs="Times New Roman"/>
          <w:szCs w:val="28"/>
          <w:lang w:eastAsia="ru-RU"/>
        </w:rPr>
        <w:t xml:space="preserve"> 6.22. Утвердить порядок передачи документов при смене руководителя учреждения согласно </w:t>
      </w:r>
      <w:r w:rsidR="00C42D16" w:rsidRPr="00C42D16">
        <w:rPr>
          <w:rFonts w:ascii="Times New Roman" w:eastAsia="Times New Roman" w:hAnsi="Times New Roman" w:cs="Times New Roman"/>
          <w:szCs w:val="28"/>
          <w:highlight w:val="yellow"/>
          <w:lang w:eastAsia="ru-RU"/>
        </w:rPr>
        <w:t>приложению №39</w:t>
      </w:r>
      <w:r w:rsidR="00C42D16">
        <w:rPr>
          <w:rFonts w:ascii="Times New Roman" w:eastAsia="Times New Roman" w:hAnsi="Times New Roman" w:cs="Times New Roman"/>
          <w:szCs w:val="28"/>
          <w:lang w:eastAsia="ru-RU"/>
        </w:rPr>
        <w:t>.</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7. События после отчетной даты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7.1. Событием после отчетной даты признается факт хозяйственной жизни, который возник в период между отчетной датой и датой подписания бухгалтерской (финансовой) </w:t>
      </w:r>
      <w:r w:rsidRPr="007253B7">
        <w:rPr>
          <w:rFonts w:ascii="Times New Roman" w:eastAsia="Times New Roman" w:hAnsi="Times New Roman" w:cs="Times New Roman"/>
          <w:szCs w:val="28"/>
          <w:lang w:eastAsia="ru-RU"/>
        </w:rPr>
        <w:lastRenderedPageBreak/>
        <w:t xml:space="preserve">отчетности и который может оказать существенное влияние на финансовое положение, финансовый результат и (или) движение денежных средств учреждения. </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7.2. Существенное событие после отчетной даты подлежит отражению в бюджетной отчетности за отчетный год независимо от положительного или отрицательного его характера. Событие после отчетной даты признается существенным, если без знания о нем пользователями бюджетной отчетности невозможна достоверная оценка результатов деятельности учреждения. </w:t>
      </w:r>
    </w:p>
    <w:p w:rsidR="006A1772" w:rsidRPr="007253B7" w:rsidRDefault="006A1772"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Событие после отчетной даты признается существенным, в случае, когда </w:t>
      </w:r>
      <w:proofErr w:type="gramStart"/>
      <w:r>
        <w:rPr>
          <w:rFonts w:ascii="Times New Roman" w:eastAsia="Times New Roman" w:hAnsi="Times New Roman" w:cs="Times New Roman"/>
          <w:szCs w:val="28"/>
          <w:lang w:eastAsia="ru-RU"/>
        </w:rPr>
        <w:t>информация</w:t>
      </w:r>
      <w:proofErr w:type="gramEnd"/>
      <w:r>
        <w:rPr>
          <w:rFonts w:ascii="Times New Roman" w:eastAsia="Times New Roman" w:hAnsi="Times New Roman" w:cs="Times New Roman"/>
          <w:szCs w:val="28"/>
          <w:lang w:eastAsia="ru-RU"/>
        </w:rPr>
        <w:t xml:space="preserve"> раскрываемая в бухгалтерской отчетности о нем является существенной информацией. Поступление после отчетной даты первичных учетных документов, оформляющих факты хозяйственной жизни, возникших (произошедших) в отчетном периоде, информация о которых подлежит отражению в бухгалтерском учете и раскрытию в бухгалтерской отчетности, не является событием после отчетной даты.</w:t>
      </w:r>
      <w:r w:rsidR="00996B65">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000000"/>
          <w:szCs w:val="28"/>
          <w:lang w:eastAsia="ru-RU"/>
        </w:rPr>
        <w:t>7.3. Существенность события после отчетной даты определяется исходя из установленных требований к отчетности</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7.4. Утвердить  порядок признания и отражения в учете и отчетности событий после отчетной даты в </w:t>
      </w:r>
      <w:r w:rsidRPr="003E290C">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14</w:t>
      </w:r>
      <w:r w:rsidRPr="007253B7">
        <w:rPr>
          <w:rFonts w:ascii="Times New Roman" w:eastAsia="Times New Roman" w:hAnsi="Times New Roman" w:cs="Times New Roman"/>
          <w:szCs w:val="28"/>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8. Порядок организации и осуществления внутреннего финансового контроля</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8.1. Сотрудники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xml:space="preserve">», ответственные за ведение бухгалтерского учета учреждения, осуществляют внутренний финансовый контроль за представленными первичными учетными документами </w:t>
      </w:r>
      <w:proofErr w:type="gramStart"/>
      <w:r w:rsidRPr="007253B7">
        <w:rPr>
          <w:rFonts w:ascii="Times New Roman" w:eastAsia="Times New Roman" w:hAnsi="Times New Roman" w:cs="Times New Roman"/>
          <w:szCs w:val="28"/>
          <w:lang w:eastAsia="ru-RU"/>
        </w:rPr>
        <w:t>и  несут</w:t>
      </w:r>
      <w:proofErr w:type="gramEnd"/>
      <w:r w:rsidRPr="007253B7">
        <w:rPr>
          <w:rFonts w:ascii="Times New Roman" w:eastAsia="Times New Roman" w:hAnsi="Times New Roman" w:cs="Times New Roman"/>
          <w:szCs w:val="28"/>
          <w:lang w:eastAsia="ru-RU"/>
        </w:rPr>
        <w:t xml:space="preserve"> ответственность за своевременное отражение первичных учетных документов в регистрах бухгалтерского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8.2. Утвердить  порядок организации и осуществления внутреннего финансового контроля в учреждении в </w:t>
      </w:r>
      <w:r w:rsidRPr="007253B7">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15</w:t>
      </w:r>
      <w:r w:rsidRPr="003E290C">
        <w:rPr>
          <w:rFonts w:ascii="Times New Roman" w:eastAsia="Times New Roman" w:hAnsi="Times New Roman" w:cs="Times New Roman"/>
          <w:szCs w:val="28"/>
          <w:highlight w:val="yellow"/>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i/>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szCs w:val="28"/>
          <w:lang w:eastAsia="ru-RU"/>
        </w:rPr>
        <w:t>9. Учет нефинансовых активов</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9.1.Основные средства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9.1.1.Учреждение учитывает в составе  основных средств материальные объекты имущества, независимо от их стоимости, со сроком полезного использования более 12 месяцев, а также штампы, печати и инвентарь. Перечень объектов которые относятся к группе «Производственный и хозяйственный инвентарь» приведен </w:t>
      </w:r>
      <w:r w:rsidRPr="007253B7">
        <w:rPr>
          <w:rFonts w:ascii="Times New Roman" w:eastAsia="Times New Roman" w:hAnsi="Times New Roman" w:cs="Times New Roman"/>
          <w:szCs w:val="28"/>
          <w:highlight w:val="yellow"/>
          <w:lang w:eastAsia="ru-RU"/>
        </w:rPr>
        <w:t xml:space="preserve">в </w:t>
      </w:r>
      <w:proofErr w:type="gramStart"/>
      <w:r w:rsidR="003E290C">
        <w:rPr>
          <w:rFonts w:ascii="Times New Roman" w:eastAsia="Times New Roman" w:hAnsi="Times New Roman" w:cs="Times New Roman"/>
          <w:szCs w:val="28"/>
          <w:highlight w:val="yellow"/>
          <w:lang w:eastAsia="ru-RU"/>
        </w:rPr>
        <w:t>П</w:t>
      </w:r>
      <w:r w:rsidRPr="007253B7">
        <w:rPr>
          <w:rFonts w:ascii="Times New Roman" w:eastAsia="Times New Roman" w:hAnsi="Times New Roman" w:cs="Times New Roman"/>
          <w:szCs w:val="28"/>
          <w:highlight w:val="yellow"/>
          <w:lang w:eastAsia="ru-RU"/>
        </w:rPr>
        <w:t>риложении  №</w:t>
      </w:r>
      <w:proofErr w:type="gramEnd"/>
      <w:r w:rsidR="003E290C">
        <w:rPr>
          <w:rFonts w:ascii="Times New Roman" w:eastAsia="Times New Roman" w:hAnsi="Times New Roman" w:cs="Times New Roman"/>
          <w:szCs w:val="28"/>
          <w:highlight w:val="yellow"/>
          <w:lang w:eastAsia="ru-RU"/>
        </w:rPr>
        <w:t>16</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 ожидаемого использования:</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-объекты библиотечного фонда;</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-мебель для обстановки одного помещения: столы, стулья, стеллажи, шкафы, полки;</w:t>
      </w:r>
    </w:p>
    <w:p w:rsidR="007253B7" w:rsidRPr="007253B7" w:rsidRDefault="007253B7" w:rsidP="007253B7">
      <w:pPr>
        <w:spacing w:after="0" w:line="240" w:lineRule="auto"/>
        <w:ind w:hanging="14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Не считается существенной стоимостью до 20 000руб. за один имущественный объект.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9.1.3. Каждому инвентарному объекту недвижимого имущества, а также инвентарному объекту движимого имущества стоимостью свыше 10 000 рублей присваивается   инвентарный порядковый номер (далее - инвентарный номер) независимо от того, находится ли он в эксплуатации, запасе или на консервации.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Установить следующий способ формирования инвентарного номера объекта основных средств:</w:t>
      </w:r>
    </w:p>
    <w:p w:rsidR="007253B7" w:rsidRPr="007253B7" w:rsidRDefault="007253B7" w:rsidP="00E85E8B">
      <w:pPr>
        <w:numPr>
          <w:ilvl w:val="0"/>
          <w:numId w:val="16"/>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инвентарные номера объектам основных средств присваиваются в количестве 15-ти знаков: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 знак – аналитический код вида синтетического счета объекта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3-11 знаки – код по ОКОФ </w:t>
      </w:r>
      <w:r w:rsidRPr="007253B7">
        <w:rPr>
          <w:rFonts w:ascii="Times New Roman" w:eastAsia="Times New Roman" w:hAnsi="Times New Roman" w:cs="Times New Roman"/>
          <w:bCs/>
          <w:szCs w:val="28"/>
          <w:lang w:eastAsia="ru-RU"/>
        </w:rPr>
        <w:t>ОК</w:t>
      </w:r>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 и классификатору ОК 013-2014 (СНС 2008)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знаки – порядковый инвентарный номер.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Для формирования 3-11 знак инвентарного номера объекта </w:t>
      </w:r>
      <w:proofErr w:type="gramStart"/>
      <w:r w:rsidRPr="007253B7">
        <w:rPr>
          <w:rFonts w:ascii="Times New Roman" w:eastAsia="Times New Roman" w:hAnsi="Times New Roman" w:cs="Times New Roman"/>
          <w:szCs w:val="28"/>
          <w:lang w:eastAsia="ru-RU"/>
        </w:rPr>
        <w:t>основных средств</w:t>
      </w:r>
      <w:proofErr w:type="gramEnd"/>
      <w:r w:rsidRPr="007253B7">
        <w:rPr>
          <w:rFonts w:ascii="Times New Roman" w:eastAsia="Times New Roman" w:hAnsi="Times New Roman" w:cs="Times New Roman"/>
          <w:szCs w:val="28"/>
          <w:lang w:eastAsia="ru-RU"/>
        </w:rPr>
        <w:t xml:space="preserve"> приобретенных: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до 2017 года использовать </w:t>
      </w:r>
      <w:r w:rsidRPr="007253B7">
        <w:rPr>
          <w:rFonts w:ascii="Times New Roman" w:eastAsia="Times New Roman" w:hAnsi="Times New Roman" w:cs="Times New Roman"/>
          <w:bCs/>
          <w:szCs w:val="28"/>
          <w:lang w:eastAsia="ru-RU"/>
        </w:rPr>
        <w:t>Общероссийский классификатор основных фондов ОК</w:t>
      </w:r>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w:t>
      </w:r>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ОКОФ</w:t>
      </w:r>
      <w:r w:rsidRPr="007253B7">
        <w:rPr>
          <w:rFonts w:ascii="Times New Roman" w:eastAsia="Times New Roman" w:hAnsi="Times New Roman" w:cs="Times New Roman"/>
          <w:szCs w:val="28"/>
          <w:lang w:eastAsia="ru-RU"/>
        </w:rPr>
        <w:t>), утвержденный постановлением Госстандарта РФ от 26 декабря 1994 года № 359;</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 после 01 января 2017 года использовать Общероссийский классификатор основных фондов (ОКОФ) ОК 013-2014 (СНС 2008), принятый Приказом </w:t>
      </w:r>
      <w:proofErr w:type="spellStart"/>
      <w:r w:rsidRPr="007253B7">
        <w:rPr>
          <w:rFonts w:ascii="Times New Roman" w:eastAsia="Times New Roman" w:hAnsi="Times New Roman" w:cs="Times New Roman"/>
          <w:szCs w:val="28"/>
          <w:lang w:eastAsia="ru-RU"/>
        </w:rPr>
        <w:t>Росстандарта</w:t>
      </w:r>
      <w:proofErr w:type="spellEnd"/>
      <w:r w:rsidRPr="007253B7">
        <w:rPr>
          <w:rFonts w:ascii="Times New Roman" w:eastAsia="Times New Roman" w:hAnsi="Times New Roman" w:cs="Times New Roman"/>
          <w:szCs w:val="28"/>
          <w:lang w:eastAsia="ru-RU"/>
        </w:rPr>
        <w:t xml:space="preserve"> от 12 декабря 2014 года № 2018-ст. В отношении материальных ценностей, которые в соответствии с Инструкцией 157н относятся к объектам основных средств, но указанные ценности не вошли в ОКОФ ОК 013-2014 (СНС 2008), в таком случае такие объекты принимаются к учету как основные средства с группировкой согласно Общероссийскому классификатору основных средств ОК 013-94.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случаях, если количество знаков кода классификатора ОК 013-2014 (СНС 2008):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менее девяти, то недостающее количество знаков дополнить нулями;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более девяти, то использовать первые девять знаков кода ОКОФ.</w:t>
      </w:r>
    </w:p>
    <w:p w:rsidR="007253B7" w:rsidRPr="007253B7" w:rsidRDefault="007253B7" w:rsidP="007253B7">
      <w:pPr>
        <w:spacing w:after="0" w:line="240" w:lineRule="auto"/>
        <w:ind w:firstLine="851"/>
        <w:jc w:val="both"/>
        <w:rPr>
          <w:rFonts w:ascii="Times New Roman" w:eastAsia="Times New Roman" w:hAnsi="Times New Roman" w:cs="Times New Roman"/>
          <w:b/>
          <w:i/>
          <w:szCs w:val="28"/>
          <w:lang w:eastAsia="ru-RU"/>
        </w:rPr>
      </w:pPr>
      <w:r w:rsidRPr="007253B7">
        <w:rPr>
          <w:rFonts w:ascii="Times New Roman" w:eastAsia="Times New Roman" w:hAnsi="Times New Roman" w:cs="Times New Roman"/>
          <w:szCs w:val="28"/>
          <w:lang w:eastAsia="ru-RU"/>
        </w:rPr>
        <w:t xml:space="preserve">Утвердить </w:t>
      </w:r>
      <w:proofErr w:type="gramStart"/>
      <w:r w:rsidRPr="007253B7">
        <w:rPr>
          <w:rFonts w:ascii="Times New Roman" w:eastAsia="Times New Roman" w:hAnsi="Times New Roman" w:cs="Times New Roman"/>
          <w:szCs w:val="28"/>
          <w:lang w:eastAsia="ru-RU"/>
        </w:rPr>
        <w:t>структуру  инвентарного</w:t>
      </w:r>
      <w:proofErr w:type="gramEnd"/>
      <w:r w:rsidRPr="007253B7">
        <w:rPr>
          <w:rFonts w:ascii="Times New Roman" w:eastAsia="Times New Roman" w:hAnsi="Times New Roman" w:cs="Times New Roman"/>
          <w:szCs w:val="28"/>
          <w:lang w:eastAsia="ru-RU"/>
        </w:rPr>
        <w:t xml:space="preserve"> номера  основных средств в </w:t>
      </w:r>
      <w:r w:rsidRPr="007253B7">
        <w:rPr>
          <w:rFonts w:ascii="Times New Roman" w:eastAsia="Times New Roman" w:hAnsi="Times New Roman" w:cs="Times New Roman"/>
          <w:szCs w:val="28"/>
          <w:highlight w:val="yellow"/>
          <w:lang w:eastAsia="ru-RU"/>
        </w:rPr>
        <w:t xml:space="preserve">Приложении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7</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9.1.4. Привести перечень основных средств, на которые не наносятся инвентарные номера в </w:t>
      </w:r>
      <w:r w:rsidRPr="007253B7">
        <w:rPr>
          <w:rFonts w:ascii="Times New Roman" w:eastAsia="Times New Roman" w:hAnsi="Times New Roman" w:cs="Times New Roman"/>
          <w:szCs w:val="28"/>
          <w:highlight w:val="yellow"/>
          <w:lang w:eastAsia="ru-RU"/>
        </w:rPr>
        <w:t xml:space="preserve">Приложении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9.1.5. Присвоенный объекту инвентарный номер обозначается материально - ответственным лицом. Инвентарный номер наносится:</w:t>
      </w:r>
    </w:p>
    <w:p w:rsidR="007253B7" w:rsidRPr="007253B7" w:rsidRDefault="007253B7" w:rsidP="003E290C">
      <w:pPr>
        <w:spacing w:after="0" w:line="240" w:lineRule="auto"/>
        <w:ind w:left="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объекты недвижимого имущества, строения и сооружения – несмываемой краской;</w:t>
      </w:r>
    </w:p>
    <w:p w:rsidR="007253B7" w:rsidRPr="007253B7" w:rsidRDefault="007253B7" w:rsidP="003E290C">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остальные основные средства – путем прикрепления водостойкой инвентаризационной наклейки с номером.</w:t>
      </w:r>
    </w:p>
    <w:p w:rsidR="007253B7" w:rsidRPr="007253B7" w:rsidRDefault="007253B7" w:rsidP="003E290C">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является сложным (комплексом конструктивно- сочлененных предметов), инвентарный номер обозначается на каждом составляющем элементе тем же способом, что и на сложном объекте.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9.1.6. Затраты по замене отдельных составных частей объекта основных средств,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w:t>
      </w:r>
      <w:proofErr w:type="spellStart"/>
      <w:r w:rsidRPr="007253B7">
        <w:rPr>
          <w:rFonts w:ascii="Times New Roman" w:eastAsia="Times New Roman" w:hAnsi="Times New Roman" w:cs="Times New Roman"/>
          <w:szCs w:val="28"/>
          <w:lang w:eastAsia="ru-RU"/>
        </w:rPr>
        <w:t>выбываемых</w:t>
      </w:r>
      <w:proofErr w:type="spellEnd"/>
      <w:r w:rsidRPr="007253B7">
        <w:rPr>
          <w:rFonts w:ascii="Times New Roman" w:eastAsia="Times New Roman" w:hAnsi="Times New Roman" w:cs="Times New Roman"/>
          <w:szCs w:val="28"/>
          <w:lang w:eastAsia="ru-RU"/>
        </w:rPr>
        <w:t>) составных частей. Данное правило применяется к следующим  группам основных средств:</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-машины и оборудование;</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-производственный и хозяйственный инвентарь;</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-многолетние насаждения.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9.1.7. В случае частичной ликвидации или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 xml:space="preserve"> объекта основного средства, если стоимость ликвидируемых (</w:t>
      </w:r>
      <w:proofErr w:type="gramStart"/>
      <w:r w:rsidRPr="007253B7">
        <w:rPr>
          <w:rFonts w:ascii="Times New Roman" w:eastAsia="Times New Roman" w:hAnsi="Times New Roman" w:cs="Times New Roman"/>
          <w:szCs w:val="28"/>
          <w:lang w:eastAsia="ru-RU"/>
        </w:rPr>
        <w:t>разукомплектованных )</w:t>
      </w:r>
      <w:proofErr w:type="gramEnd"/>
      <w:r w:rsidRPr="007253B7">
        <w:rPr>
          <w:rFonts w:ascii="Times New Roman" w:eastAsia="Times New Roman" w:hAnsi="Times New Roman" w:cs="Times New Roman"/>
          <w:szCs w:val="28"/>
          <w:lang w:eastAsia="ru-RU"/>
        </w:rPr>
        <w:t xml:space="preserve"> частей не выделена в документах поставщика, стоимость таких частей определяется следующему показателю (в порядке убывания важности):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-площади;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-объему;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-весу;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-иному показателю, установленному комиссией по поступлению и выбытию активов.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9.1.8. Затраты на создание активов при проведении регулярных осмотров на </w:t>
      </w:r>
      <w:proofErr w:type="gramStart"/>
      <w:r w:rsidRPr="007253B7">
        <w:rPr>
          <w:rFonts w:ascii="Times New Roman" w:eastAsia="Times New Roman" w:hAnsi="Times New Roman" w:cs="Times New Roman"/>
          <w:szCs w:val="28"/>
          <w:lang w:eastAsia="ru-RU"/>
        </w:rPr>
        <w:t>предмет  наличия</w:t>
      </w:r>
      <w:proofErr w:type="gramEnd"/>
      <w:r w:rsidRPr="007253B7">
        <w:rPr>
          <w:rFonts w:ascii="Times New Roman" w:eastAsia="Times New Roman" w:hAnsi="Times New Roman" w:cs="Times New Roman"/>
          <w:szCs w:val="28"/>
          <w:lang w:eastAsia="ru-RU"/>
        </w:rPr>
        <w:t xml:space="preserve"> дефектов, являющихся обязательным условием их эксплуатации, а также при проведении ремонтов формируют объем произведенных капитальных вложений с дальнейшем признанием в стоимости объекта основных средств. Одновременно учтенная ранее в стоимости объекта основных средств сумма затрат на проведение предыдущего ремонта подлежит списанию в расходы текущего периода. Данное правило применяется к следующим группам основных средств:</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-машины и оборудование;</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6A526B">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9.1.9. Начисление амортизации осуществляется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линейным методом  на </w:t>
      </w:r>
      <w:r w:rsidR="006A526B">
        <w:rPr>
          <w:rFonts w:ascii="Times New Roman" w:eastAsia="Times New Roman" w:hAnsi="Times New Roman" w:cs="Times New Roman"/>
          <w:szCs w:val="28"/>
          <w:lang w:eastAsia="ru-RU"/>
        </w:rPr>
        <w:t>все</w:t>
      </w:r>
      <w:r w:rsidRPr="007253B7">
        <w:rPr>
          <w:rFonts w:ascii="Times New Roman" w:eastAsia="Times New Roman" w:hAnsi="Times New Roman" w:cs="Times New Roman"/>
          <w:szCs w:val="28"/>
          <w:lang w:eastAsia="ru-RU"/>
        </w:rPr>
        <w:t xml:space="preserve"> объекты основных средств.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9.1.10.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w:t>
      </w:r>
      <w:r w:rsidR="006A526B">
        <w:rPr>
          <w:rFonts w:ascii="Times New Roman" w:eastAsia="Times New Roman" w:hAnsi="Times New Roman" w:cs="Times New Roman"/>
          <w:szCs w:val="28"/>
          <w:lang w:eastAsia="ru-RU"/>
        </w:rPr>
        <w:t xml:space="preserve"> (увеличивается или уменьшается)</w:t>
      </w:r>
      <w:r w:rsidR="00756FC8">
        <w:rPr>
          <w:rFonts w:ascii="Times New Roman" w:eastAsia="Times New Roman" w:hAnsi="Times New Roman" w:cs="Times New Roman"/>
          <w:szCs w:val="28"/>
          <w:lang w:eastAsia="ru-RU"/>
        </w:rPr>
        <w:t xml:space="preserve">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умножается</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на одинаковый коэффициент таким образом, чтобы при их суммировании получить переоцененную стоимость на дату проведения переоценки.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Основные средства стоимостью до 10 000руб. включительно, находящиеся в эксплуатации, учитываются на одноименном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по балансовой стоимости.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9.1.1</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Локально-вычислительная сеть (ЛВС) и охранно-пожарная сигнализация (ОПС) как отдельные инвентарные объекты не учитываются. Отдельные элементы ЛВС и ОПС, которые соответствуют </w:t>
      </w:r>
      <w:proofErr w:type="gramStart"/>
      <w:r w:rsidRPr="007253B7">
        <w:rPr>
          <w:rFonts w:ascii="Times New Roman" w:eastAsia="Times New Roman" w:hAnsi="Times New Roman" w:cs="Times New Roman"/>
          <w:szCs w:val="28"/>
          <w:lang w:eastAsia="ru-RU"/>
        </w:rPr>
        <w:t>критериям  основных</w:t>
      </w:r>
      <w:proofErr w:type="gramEnd"/>
      <w:r w:rsidRPr="007253B7">
        <w:rPr>
          <w:rFonts w:ascii="Times New Roman" w:eastAsia="Times New Roman" w:hAnsi="Times New Roman" w:cs="Times New Roman"/>
          <w:szCs w:val="28"/>
          <w:lang w:eastAsia="ru-RU"/>
        </w:rPr>
        <w:t xml:space="preserve"> средств, установленным Стандартом «Основные средства» , учитываются как отдельные основные средства. Элементы ЛВС или ОПС, для которых установлен одинаковый срок полезного использования, учитываются как единый инвентарный объект в порядке, установленном в пункте 3.2.2. настоящей учетной политики.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Ответственными за хранение технической документации на объекты основных средств являются материально-ответственные лица, за которыми они закреплены. Если на основное средство производитель (поставщик) предусмотрел гарантийный срок, материально-ответственное лицо хранит гарантийные талоны.</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Объекты библиотечного фонда стоимостью до 100 000рублей учитываются в регистрах бухгалтерского учета в денежном выражении общей суммой без количественного учета в разрезе кодов финансового обеспечения: </w:t>
      </w:r>
    </w:p>
    <w:p w:rsidR="007253B7" w:rsidRPr="007253B7" w:rsidRDefault="007253B7" w:rsidP="007253B7">
      <w:pPr>
        <w:tabs>
          <w:tab w:val="left" w:pos="284"/>
          <w:tab w:val="left" w:pos="709"/>
        </w:tabs>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 – приносящая доход деятельность (собственные доходы учреждения);</w:t>
      </w:r>
    </w:p>
    <w:p w:rsidR="007253B7" w:rsidRPr="007253B7" w:rsidRDefault="007253B7" w:rsidP="007253B7">
      <w:pPr>
        <w:spacing w:after="0" w:line="240" w:lineRule="auto"/>
        <w:ind w:left="9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 субсидия на выполнение государственного задания;</w:t>
      </w: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 – субсидии на иные цели.</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Учет ведется в Инвентарной карточке группового учета основных средств (ф.0504032).</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каждый инвентарный объект библиотечного фонда стоимостью свыше 100 000рублей открывается отдельная Инвентарная карточка учета основных средств (ф.0504031).</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Аналитический учет объектов библиотечного фонда в регистрах индивидуального и суммового учета ведется сотрудниками библиотеки. </w:t>
      </w:r>
    </w:p>
    <w:p w:rsidR="007253B7" w:rsidRDefault="007253B7" w:rsidP="007253B7">
      <w:pPr>
        <w:tabs>
          <w:tab w:val="left" w:pos="851"/>
          <w:tab w:val="left" w:pos="1134"/>
        </w:tabs>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16</w:t>
      </w:r>
      <w:r w:rsidRPr="007253B7">
        <w:rPr>
          <w:rFonts w:ascii="Times New Roman" w:eastAsia="Times New Roman" w:hAnsi="Times New Roman" w:cs="Times New Roman"/>
          <w:szCs w:val="28"/>
          <w:lang w:eastAsia="ru-RU"/>
        </w:rPr>
        <w:t xml:space="preserve">. Земельные участки, используемые учреждением  на праве постоянного (бессрочного) пользования (в том числе расположенные под объектами недвижимости), учитываются на балансе на основании документа (свидетельства), подтверждающего право пользования земельным участком. Земельные участки, полученные в пользование на праве оперативного управления, учитываются по кадастровой стоимости на балансе в соответствии с предоставленными </w:t>
      </w:r>
      <w:r w:rsidRPr="00E85E8B">
        <w:rPr>
          <w:rFonts w:ascii="Times New Roman" w:eastAsia="Times New Roman" w:hAnsi="Times New Roman" w:cs="Times New Roman"/>
          <w:szCs w:val="28"/>
          <w:lang w:eastAsia="ru-RU"/>
        </w:rPr>
        <w:t>выписками из Единого государственного реестра недвижимости о кадастровой стоимости.</w:t>
      </w:r>
      <w:r w:rsidRPr="007253B7">
        <w:rPr>
          <w:rFonts w:ascii="Times New Roman" w:eastAsia="Times New Roman" w:hAnsi="Times New Roman" w:cs="Times New Roman"/>
          <w:szCs w:val="28"/>
          <w:lang w:eastAsia="ru-RU"/>
        </w:rPr>
        <w:t xml:space="preserve">  </w:t>
      </w:r>
    </w:p>
    <w:p w:rsidR="00632E99" w:rsidRDefault="00632E99" w:rsidP="00632E99">
      <w:pPr>
        <w:tabs>
          <w:tab w:val="left" w:pos="851"/>
          <w:tab w:val="left" w:pos="1134"/>
        </w:tabs>
        <w:spacing w:after="0" w:line="240" w:lineRule="auto"/>
        <w:ind w:left="-284" w:firstLine="644"/>
        <w:jc w:val="both"/>
        <w:rPr>
          <w:rFonts w:ascii="Times New Roman" w:hAnsi="Times New Roman"/>
        </w:rPr>
      </w:pPr>
      <w:r w:rsidRPr="00632E99">
        <w:rPr>
          <w:rFonts w:ascii="Times New Roman" w:hAnsi="Times New Roman"/>
        </w:rPr>
        <w:t xml:space="preserve">Отражение в учете операций, связанных с получением (предоставлением) прав временного использования объектов непроизведенных активов, на балансовых счетах учета непроизведенных активов не осуществляется, а отражается на </w:t>
      </w:r>
      <w:proofErr w:type="spellStart"/>
      <w:r w:rsidRPr="00632E99">
        <w:rPr>
          <w:rFonts w:ascii="Times New Roman" w:hAnsi="Times New Roman"/>
        </w:rPr>
        <w:t>забалансовом</w:t>
      </w:r>
      <w:proofErr w:type="spellEnd"/>
      <w:r w:rsidRPr="00632E99">
        <w:rPr>
          <w:rFonts w:ascii="Times New Roman" w:hAnsi="Times New Roman"/>
        </w:rPr>
        <w:t xml:space="preserve"> счете 01 «Имущество, полученное в пользование. При этом платежи,  осуществляемые учреждением за предоставленное право использования объекта непроизведенных активов, относятся  в состав расходов, относимых на финансовый результат текущего финансового года</w:t>
      </w:r>
      <w:r>
        <w:rPr>
          <w:rFonts w:ascii="Times New Roman" w:hAnsi="Times New Roman"/>
        </w:rPr>
        <w:t>.</w:t>
      </w:r>
    </w:p>
    <w:p w:rsidR="007253B7" w:rsidRPr="007253B7" w:rsidRDefault="007253B7" w:rsidP="00632E99">
      <w:pPr>
        <w:tabs>
          <w:tab w:val="left" w:pos="851"/>
          <w:tab w:val="left" w:pos="1134"/>
        </w:tabs>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При приобретении и передаче нефинансовых активов составляется акт о приеме-передаче объектов нефинансовых активов (ф.0504101).</w:t>
      </w:r>
    </w:p>
    <w:p w:rsidR="007253B7" w:rsidRPr="007253B7"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18</w:t>
      </w:r>
      <w:r w:rsidRPr="007253B7">
        <w:rPr>
          <w:rFonts w:ascii="Times New Roman" w:eastAsia="Times New Roman" w:hAnsi="Times New Roman" w:cs="Times New Roman"/>
          <w:szCs w:val="28"/>
          <w:lang w:eastAsia="ru-RU"/>
        </w:rPr>
        <w:t xml:space="preserve">. При ремонте нового </w:t>
      </w:r>
      <w:proofErr w:type="gramStart"/>
      <w:r w:rsidRPr="007253B7">
        <w:rPr>
          <w:rFonts w:ascii="Times New Roman" w:eastAsia="Times New Roman" w:hAnsi="Times New Roman" w:cs="Times New Roman"/>
          <w:szCs w:val="28"/>
          <w:lang w:eastAsia="ru-RU"/>
        </w:rPr>
        <w:t>оборудования ,</w:t>
      </w:r>
      <w:proofErr w:type="gramEnd"/>
      <w:r w:rsidRPr="007253B7">
        <w:rPr>
          <w:rFonts w:ascii="Times New Roman" w:eastAsia="Times New Roman" w:hAnsi="Times New Roman" w:cs="Times New Roman"/>
          <w:szCs w:val="28"/>
          <w:lang w:eastAsia="ru-RU"/>
        </w:rPr>
        <w:t xml:space="preserve"> неисправность которого была выявлена при монтаже, составляется акт о выявленных дефектах оборудования по форме № ОС-16 (форма 0306008).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w:t>
      </w:r>
      <w:r w:rsidR="00B65D83">
        <w:rPr>
          <w:rFonts w:ascii="Times New Roman" w:eastAsia="Times New Roman" w:hAnsi="Times New Roman" w:cs="Times New Roman"/>
          <w:szCs w:val="28"/>
          <w:lang w:eastAsia="ru-RU"/>
        </w:rPr>
        <w:t>19</w:t>
      </w:r>
      <w:r w:rsidRPr="007253B7">
        <w:rPr>
          <w:rFonts w:ascii="Times New Roman" w:eastAsia="Times New Roman" w:hAnsi="Times New Roman" w:cs="Times New Roman"/>
          <w:szCs w:val="28"/>
          <w:lang w:eastAsia="ru-RU"/>
        </w:rPr>
        <w:t xml:space="preserve">. Выбытие объектов основных </w:t>
      </w:r>
      <w:proofErr w:type="gramStart"/>
      <w:r w:rsidRPr="007253B7">
        <w:rPr>
          <w:rFonts w:ascii="Times New Roman" w:eastAsia="Times New Roman" w:hAnsi="Times New Roman" w:cs="Times New Roman"/>
          <w:szCs w:val="28"/>
          <w:lang w:eastAsia="ru-RU"/>
        </w:rPr>
        <w:t>средств  производить</w:t>
      </w:r>
      <w:proofErr w:type="gramEnd"/>
      <w:r w:rsidRPr="007253B7">
        <w:rPr>
          <w:rFonts w:ascii="Times New Roman" w:eastAsia="Times New Roman" w:hAnsi="Times New Roman" w:cs="Times New Roman"/>
          <w:szCs w:val="28"/>
          <w:lang w:eastAsia="ru-RU"/>
        </w:rPr>
        <w:t xml:space="preserve"> на основании первичного документа с применением следующих документов:</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приеме – передаче  объектов нефинансовых активов (ф.0504101);</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объектов нефинансовых активов (кроме автотранспортных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накладная на внутреннее перемещение нефинансовых активов (ф.0504102);</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объектов нефинансовых активов (кроме 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транспортного средства (ф.0504105);</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исключенных объектов библиотечного фонда (ф.0504144).</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xml:space="preserve">. 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21 производить на основании «Акта о списании мягкого и хозяйственного инвентаря» ф.0504143.</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9.1.2</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Переходным периодом для введения в действие федерального стандарта Основные средства» является 2018год.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Финансовый результат, сформированный при первом применении федерального стандарта «Основные средства» отражается учреждением в качестве корректировки показателя финансового результата прошлых отчетных периодов на начало отчетного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9.2.Материальные запасы</w:t>
      </w:r>
    </w:p>
    <w:p w:rsidR="007253B7" w:rsidRPr="007253B7" w:rsidRDefault="007253B7" w:rsidP="007253B7">
      <w:pPr>
        <w:spacing w:after="0" w:line="240" w:lineRule="auto"/>
        <w:ind w:left="360"/>
        <w:jc w:val="both"/>
        <w:rPr>
          <w:rFonts w:ascii="Times New Roman" w:eastAsia="Times New Roman" w:hAnsi="Times New Roman" w:cs="Times New Roman"/>
          <w:b/>
          <w:szCs w:val="28"/>
          <w:lang w:eastAsia="ru-RU"/>
        </w:rPr>
      </w:pPr>
    </w:p>
    <w:p w:rsidR="007253B7" w:rsidRPr="007253B7" w:rsidRDefault="007253B7" w:rsidP="00650F3A">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 Учреждение учитывает в составе материальных запасов материальные объекты, указанные в пунктах 9899 Инструкции к Единому плану счетов № 157н, а также производственный и хозяйственный инвентарь, перечень которого приведен в </w:t>
      </w:r>
      <w:r w:rsidR="00650F3A" w:rsidRPr="00650F3A">
        <w:rPr>
          <w:rFonts w:ascii="Times New Roman" w:eastAsia="Times New Roman" w:hAnsi="Times New Roman" w:cs="Times New Roman"/>
          <w:szCs w:val="28"/>
          <w:highlight w:val="yellow"/>
          <w:lang w:eastAsia="ru-RU"/>
        </w:rPr>
        <w:t>П</w:t>
      </w:r>
      <w:r w:rsidRPr="00650F3A">
        <w:rPr>
          <w:rFonts w:ascii="Times New Roman" w:eastAsia="Times New Roman" w:hAnsi="Times New Roman" w:cs="Times New Roman"/>
          <w:szCs w:val="28"/>
          <w:highlight w:val="yellow"/>
          <w:lang w:eastAsia="ru-RU"/>
        </w:rPr>
        <w:t>р</w:t>
      </w:r>
      <w:r w:rsidRPr="007253B7">
        <w:rPr>
          <w:rFonts w:ascii="Times New Roman" w:eastAsia="Times New Roman" w:hAnsi="Times New Roman" w:cs="Times New Roman"/>
          <w:szCs w:val="28"/>
          <w:highlight w:val="yellow"/>
          <w:lang w:eastAsia="ru-RU"/>
        </w:rPr>
        <w:t xml:space="preserve">иложении № </w:t>
      </w:r>
      <w:r w:rsidR="00650F3A" w:rsidRPr="00650F3A">
        <w:rPr>
          <w:rFonts w:ascii="Times New Roman" w:eastAsia="Times New Roman" w:hAnsi="Times New Roman" w:cs="Times New Roman"/>
          <w:szCs w:val="28"/>
          <w:highlight w:val="yellow"/>
          <w:lang w:eastAsia="ru-RU"/>
        </w:rPr>
        <w:t>20</w:t>
      </w:r>
      <w:r w:rsidRPr="00650F3A">
        <w:rPr>
          <w:rFonts w:ascii="Times New Roman" w:eastAsia="Times New Roman" w:hAnsi="Times New Roman" w:cs="Times New Roman"/>
          <w:szCs w:val="28"/>
          <w:highlight w:val="yellow"/>
          <w:lang w:eastAsia="ru-RU"/>
        </w:rPr>
        <w:t>.</w:t>
      </w:r>
    </w:p>
    <w:p w:rsidR="007253B7" w:rsidRPr="007253B7" w:rsidRDefault="007253B7" w:rsidP="00650F3A">
      <w:pPr>
        <w:spacing w:after="0" w:line="240" w:lineRule="auto"/>
        <w:ind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9.2.2.  По фактической стоимости каждой единицы списываются следующие материальные запасы: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-специальные инструменты и специальные приспособления;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-оборудование, требующее монтажа и предназначенное для установки;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-спецоборудование для научно-исследовательских и опытно-конструкторских работ, приобретенное по договорам с заказчиками;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-запчасти и другие материалы, предназначенные для изготовления других материальных запасов и основных средств;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Остальные материальные запасы списываются по средней фактической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9.2.3. Предметы мягкого инвентаря маркирует материально-ответственное лицо в присутствии одного из членов комиссии по поступлению и выбытию нефинансовых активов. Маркировочные штампы хранятся у руководителя учреждения либо у заместителя руководителя по административно-хозяйственной работе. Срок маркировки – не позднее дня, следующего за днем поступления мягкого инвентаря в учреждение.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9.2.4. Мягкий инвентарь, поступивший в учреждение в комплектах, разукомплектовывается и учитывается поштучно, что оформляется самостоятельно разработанным актом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9.2.5. В учреждении </w:t>
      </w:r>
      <w:proofErr w:type="gramStart"/>
      <w:r w:rsidRPr="007253B7">
        <w:rPr>
          <w:rFonts w:ascii="Times New Roman" w:eastAsia="Times New Roman" w:hAnsi="Times New Roman" w:cs="Times New Roman"/>
          <w:szCs w:val="28"/>
          <w:lang w:eastAsia="ru-RU"/>
        </w:rPr>
        <w:t>применяются  нормы</w:t>
      </w:r>
      <w:proofErr w:type="gramEnd"/>
      <w:r w:rsidRPr="007253B7">
        <w:rPr>
          <w:rFonts w:ascii="Times New Roman" w:eastAsia="Times New Roman" w:hAnsi="Times New Roman" w:cs="Times New Roman"/>
          <w:szCs w:val="28"/>
          <w:lang w:eastAsia="ru-RU"/>
        </w:rPr>
        <w:t xml:space="preserve"> расхода горюче-смазочных материалов (ГСМ) , разработанные </w:t>
      </w:r>
      <w:r w:rsidR="00BA166D">
        <w:rPr>
          <w:rFonts w:ascii="Times New Roman" w:eastAsia="Times New Roman" w:hAnsi="Times New Roman" w:cs="Times New Roman"/>
          <w:szCs w:val="28"/>
          <w:lang w:eastAsia="ru-RU"/>
        </w:rPr>
        <w:t xml:space="preserve"> в соответствии утвержденными Минтрансом России 29.04.2003года Нормами расхода топлива и смазочных материалов на автомобильном транспорте с учетом изменений и дополнений </w:t>
      </w:r>
      <w:r w:rsidRPr="007253B7">
        <w:rPr>
          <w:rFonts w:ascii="Times New Roman" w:eastAsia="Times New Roman" w:hAnsi="Times New Roman" w:cs="Times New Roman"/>
          <w:szCs w:val="28"/>
          <w:lang w:eastAsia="ru-RU"/>
        </w:rPr>
        <w:t>, и утвержденные приказом руководителя учреждения с учетом  необходимых надбавок.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ГСМ списываются по фактическому расходу в соответствии с пробегом автомобиля на основании путевых листов и утвержденных норм расхода.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9.2.6. Выдача в эксплуатацию на нужды учреждения канцелярских принадлежностей, лекарственных препаратов, запасных частей и хозяйственных материалов оформляется ведомостью выдачи материальных ценностей на нужды учреждения (ф.0504210). </w:t>
      </w:r>
      <w:r w:rsidR="00D3685C">
        <w:rPr>
          <w:rFonts w:ascii="Times New Roman" w:eastAsia="Times New Roman" w:hAnsi="Times New Roman" w:cs="Times New Roman"/>
          <w:szCs w:val="28"/>
          <w:lang w:eastAsia="ru-RU"/>
        </w:rPr>
        <w:t>О</w:t>
      </w:r>
      <w:r w:rsidRPr="007253B7">
        <w:rPr>
          <w:rFonts w:ascii="Times New Roman" w:eastAsia="Times New Roman" w:hAnsi="Times New Roman" w:cs="Times New Roman"/>
          <w:szCs w:val="28"/>
          <w:lang w:eastAsia="ru-RU"/>
        </w:rPr>
        <w:t>снованием для списания материальных запасов</w:t>
      </w:r>
      <w:r w:rsidR="00D3685C">
        <w:rPr>
          <w:rFonts w:ascii="Times New Roman" w:eastAsia="Times New Roman" w:hAnsi="Times New Roman" w:cs="Times New Roman"/>
          <w:szCs w:val="28"/>
          <w:lang w:eastAsia="ru-RU"/>
        </w:rPr>
        <w:t xml:space="preserve"> является  акт о списании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9.2.7. Продукты питания, выданные для нужд учреждения, списываются на основании меню-требования на выдачу продуктов питания (ф.0504202).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9.2.8. Мягкий и хозяйственный </w:t>
      </w:r>
      <w:proofErr w:type="gramStart"/>
      <w:r w:rsidRPr="007253B7">
        <w:rPr>
          <w:rFonts w:ascii="Times New Roman" w:eastAsia="Times New Roman" w:hAnsi="Times New Roman" w:cs="Times New Roman"/>
          <w:szCs w:val="28"/>
          <w:lang w:eastAsia="ru-RU"/>
        </w:rPr>
        <w:t>инвентарь ,</w:t>
      </w:r>
      <w:proofErr w:type="gramEnd"/>
      <w:r w:rsidRPr="007253B7">
        <w:rPr>
          <w:rFonts w:ascii="Times New Roman" w:eastAsia="Times New Roman" w:hAnsi="Times New Roman" w:cs="Times New Roman"/>
          <w:szCs w:val="28"/>
          <w:lang w:eastAsia="ru-RU"/>
        </w:rPr>
        <w:t xml:space="preserve"> посуда списываются по акту о списании мягкого и хозяйственного инвентаря (ф.0504143).</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9.2.9. Материальные запасы,  не поименованные в пунктах 3.3.6.-3.3.8., списываются по акту о списании материальных запасов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 следующих факторов: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их справедливой стоимости на дату принятия к бухгалтерскому учету. Рассчитанной методом рыночных цен;</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-сумм, уплачиваемых учреждением за доставку материальных запасов, приведение их в состояние, пригодное для использования.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Списание призов, подарков, сувениров оформляется акт</w:t>
      </w:r>
      <w:r w:rsidR="00650F3A">
        <w:rPr>
          <w:rFonts w:ascii="Times New Roman" w:eastAsia="Times New Roman" w:hAnsi="Times New Roman" w:cs="Times New Roman"/>
          <w:szCs w:val="28"/>
          <w:lang w:eastAsia="ru-RU"/>
        </w:rPr>
        <w:t>ом</w:t>
      </w:r>
      <w:r w:rsidRPr="007253B7">
        <w:rPr>
          <w:rFonts w:ascii="Times New Roman" w:eastAsia="Times New Roman" w:hAnsi="Times New Roman" w:cs="Times New Roman"/>
          <w:szCs w:val="28"/>
          <w:lang w:eastAsia="ru-RU"/>
        </w:rPr>
        <w:t xml:space="preserve"> о списании материальных запасов (ф.0504230), к которому прикладывается смета расходов на проведение </w:t>
      </w:r>
      <w:r w:rsidRPr="007253B7">
        <w:rPr>
          <w:rFonts w:ascii="Times New Roman" w:eastAsia="Times New Roman" w:hAnsi="Times New Roman" w:cs="Times New Roman"/>
          <w:szCs w:val="28"/>
          <w:lang w:eastAsia="ru-RU"/>
        </w:rPr>
        <w:lastRenderedPageBreak/>
        <w:t>мероприятия, приказ руководителя о проведении мероприятия, протокол о мероприятии с указанием перечня награжденных лиц,  реестр вручения призов, подарков, сувениров.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Утвердить нормы на списание строительных материалов на ремонтные работы без привлечения подрядных организаций, согласно </w:t>
      </w:r>
      <w:r w:rsidRPr="007253B7">
        <w:rPr>
          <w:rFonts w:ascii="Times New Roman" w:eastAsia="Times New Roman" w:hAnsi="Times New Roman" w:cs="Times New Roman"/>
          <w:szCs w:val="28"/>
          <w:highlight w:val="yellow"/>
          <w:lang w:eastAsia="ru-RU"/>
        </w:rPr>
        <w:t>Приложению №</w:t>
      </w:r>
      <w:r w:rsidR="00650F3A">
        <w:rPr>
          <w:rFonts w:ascii="Times New Roman" w:eastAsia="Times New Roman" w:hAnsi="Times New Roman" w:cs="Times New Roman"/>
          <w:szCs w:val="28"/>
          <w:highlight w:val="yellow"/>
          <w:lang w:eastAsia="ru-RU"/>
        </w:rPr>
        <w:t>21</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  Утвердить перечень должностных лиц, имеющих право на подпись доверенностей,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22</w:t>
      </w:r>
      <w:r w:rsidRPr="008C585E">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D3685C">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Списание материальных запасов производить на основании первичных документов с применением следующих унифицированных форм:</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ведомость выдачи материальных ценностей на нужды учреждения ф.0504210 – для выдачи расходных материалов, канцелярских товаров, моющих и чистящих средств, на нужды учреждения;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мягкого и хозяйственного инвентаря ф.0504143 -  для списания мягкого инвентаря, игрушек, посуды, хозяйственного инвентаря;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материальных запасов ф.0504230 – для списания медикаментов, запасных частей к автомобилям, горюче-смазочных материалов, выданных на нужды учреждения, канцелярских товаров, чистящих и моющих средств и других расходных материалов.</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Списание хозяйственных материалов производить по нормам, установленным в </w:t>
      </w:r>
      <w:r w:rsidRPr="008C585E">
        <w:rPr>
          <w:rFonts w:ascii="Times New Roman" w:eastAsia="Times New Roman" w:hAnsi="Times New Roman" w:cs="Times New Roman"/>
          <w:szCs w:val="28"/>
          <w:highlight w:val="yellow"/>
          <w:lang w:eastAsia="ru-RU"/>
        </w:rPr>
        <w:t>Приложении №</w:t>
      </w:r>
      <w:r w:rsidR="008C585E" w:rsidRPr="008C585E">
        <w:rPr>
          <w:rFonts w:ascii="Times New Roman" w:eastAsia="Times New Roman" w:hAnsi="Times New Roman" w:cs="Times New Roman"/>
          <w:szCs w:val="28"/>
          <w:highlight w:val="yellow"/>
          <w:lang w:eastAsia="ru-RU"/>
        </w:rPr>
        <w:t>21</w:t>
      </w:r>
      <w:r w:rsidR="008C585E">
        <w:rPr>
          <w:rFonts w:ascii="Times New Roman" w:eastAsia="Times New Roman" w:hAnsi="Times New Roman" w:cs="Times New Roman"/>
          <w:szCs w:val="28"/>
          <w:lang w:eastAsia="ru-RU"/>
        </w:rPr>
        <w:t>.</w:t>
      </w:r>
    </w:p>
    <w:p w:rsidR="007253B7" w:rsidRPr="007253B7" w:rsidRDefault="004333CB"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10. Учет финансовых активов</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autoSpaceDE w:val="0"/>
        <w:autoSpaceDN w:val="0"/>
        <w:adjustRightInd w:val="0"/>
        <w:spacing w:after="0" w:line="240" w:lineRule="auto"/>
        <w:ind w:firstLine="851"/>
        <w:jc w:val="both"/>
        <w:outlineLvl w:val="0"/>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 Лимит остатка наличных денег в кассе устанавливается отдельным приказом руководителя. Допускается накопление наличных денег в кассе сверх установленного лимита в дни выплаты зарплаты. Продолжительность срока выдачи зарплаты составляет пять рабочих дней (включая день получения наличных денег с банковского счета).</w:t>
      </w:r>
    </w:p>
    <w:p w:rsidR="007253B7" w:rsidRPr="007253B7" w:rsidRDefault="007253B7" w:rsidP="008C585E">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10.2.Утвердить перечень должностных лиц на выдачу денег в подотчет на хозяйственные нужды:</w:t>
      </w:r>
    </w:p>
    <w:p w:rsidR="007253B7" w:rsidRPr="007253B7" w:rsidRDefault="007253B7" w:rsidP="008C585E">
      <w:pPr>
        <w:numPr>
          <w:ilvl w:val="0"/>
          <w:numId w:val="11"/>
        </w:numPr>
        <w:spacing w:after="0" w:line="240" w:lineRule="auto"/>
        <w:ind w:hanging="1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руководитель учреждения;</w:t>
      </w:r>
    </w:p>
    <w:p w:rsidR="007253B7" w:rsidRPr="007253B7" w:rsidRDefault="007253B7" w:rsidP="008C585E">
      <w:pPr>
        <w:numPr>
          <w:ilvl w:val="0"/>
          <w:numId w:val="11"/>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иное лицо из работников учреждения с кем заключен договор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10.3. Установить, что денежные средства в подотчет, выдаются по распоряжению руководителя учреждения (лица, его заменяющего),  на основании письменного заявления получателя с указанием назначения аванса и срока на который он выдается. Форма заявления приведена в </w:t>
      </w:r>
      <w:r w:rsidRPr="007253B7">
        <w:rPr>
          <w:rFonts w:ascii="Times New Roman" w:eastAsia="Times New Roman" w:hAnsi="Times New Roman" w:cs="Times New Roman"/>
          <w:szCs w:val="28"/>
          <w:highlight w:val="yellow"/>
          <w:lang w:eastAsia="ru-RU"/>
        </w:rPr>
        <w:t xml:space="preserve">Приложении № </w:t>
      </w:r>
      <w:r w:rsidR="008C585E">
        <w:rPr>
          <w:rFonts w:ascii="Times New Roman" w:eastAsia="Times New Roman" w:hAnsi="Times New Roman" w:cs="Times New Roman"/>
          <w:szCs w:val="28"/>
          <w:lang w:eastAsia="ru-RU"/>
        </w:rPr>
        <w:t>23</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10.4. Учреждение выдает денежные средства под отчет: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штатным сотрудникам при наличии договора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лицам, которые не состоят в штате при наличии договора поручения и договора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10.5.Предельная сумма выдачи денежных средств под отчет на хозяйственные расходы устанавливается в размере 20 000(двадцати тысяч) рублей.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10.6. Денежные средства выдаются под отчет на хозяйственные нужды на срок, который сотрудник указал в заявлении на выдачу денежных средств под отчет, но не более пяти рабочих дней.  По истечении  этого срока сотрудник должен отчитаться в течение 15рабочих дней.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10.7.Предельные сроки отчета по выданным доверенностям на получение материальных ценностей устанавливаются следующие: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10 рабочих дней с момента получения;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трех рабочих дней с момента получения материальных ценностей.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10.8. Доверенность выдается сотрудникам (штатным и не состоящим в штате учреждения),  с которыми заключен договор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10.9. Утвердить положение о служебных командировках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2</w:t>
      </w:r>
      <w:r w:rsidR="008C585E" w:rsidRPr="008C585E">
        <w:rPr>
          <w:rFonts w:ascii="Times New Roman" w:eastAsia="Times New Roman" w:hAnsi="Times New Roman" w:cs="Times New Roman"/>
          <w:szCs w:val="28"/>
          <w:highlight w:val="yellow"/>
          <w:lang w:eastAsia="ru-RU"/>
        </w:rPr>
        <w:t>4</w:t>
      </w:r>
      <w:r w:rsidRPr="008C585E">
        <w:rPr>
          <w:rFonts w:ascii="Times New Roman" w:eastAsia="Times New Roman" w:hAnsi="Times New Roman" w:cs="Times New Roman"/>
          <w:szCs w:val="28"/>
          <w:highlight w:val="yellow"/>
          <w:lang w:eastAsia="ru-RU"/>
        </w:rPr>
        <w:t>.</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10.10. Утвердить положение о командировках на соревнования, олимпиады, мероприятия согласно </w:t>
      </w:r>
      <w:r w:rsidRPr="008C585E">
        <w:rPr>
          <w:rFonts w:ascii="Times New Roman" w:eastAsia="Times New Roman" w:hAnsi="Times New Roman" w:cs="Times New Roman"/>
          <w:szCs w:val="28"/>
          <w:highlight w:val="yellow"/>
          <w:lang w:eastAsia="ru-RU"/>
        </w:rPr>
        <w:t>Приложению № 2</w:t>
      </w:r>
      <w:r w:rsidR="006C3CB1">
        <w:rPr>
          <w:rFonts w:ascii="Times New Roman" w:eastAsia="Times New Roman" w:hAnsi="Times New Roman" w:cs="Times New Roman"/>
          <w:szCs w:val="28"/>
          <w:highlight w:val="yellow"/>
          <w:lang w:eastAsia="ru-RU"/>
        </w:rPr>
        <w:t>6</w:t>
      </w:r>
      <w:r w:rsidRPr="008C585E">
        <w:rPr>
          <w:rFonts w:ascii="Times New Roman" w:eastAsia="Times New Roman" w:hAnsi="Times New Roman" w:cs="Times New Roman"/>
          <w:szCs w:val="28"/>
          <w:highlight w:val="yellow"/>
          <w:lang w:eastAsia="ru-RU"/>
        </w:rPr>
        <w:t>.</w:t>
      </w:r>
    </w:p>
    <w:p w:rsidR="008C585E" w:rsidRPr="007253B7" w:rsidRDefault="008C585E"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10.11. Утвердить справку о командировке согласно </w:t>
      </w:r>
      <w:r w:rsidRPr="008C585E">
        <w:rPr>
          <w:rFonts w:ascii="Times New Roman" w:eastAsia="Times New Roman" w:hAnsi="Times New Roman" w:cs="Times New Roman"/>
          <w:szCs w:val="28"/>
          <w:highlight w:val="yellow"/>
          <w:lang w:eastAsia="ru-RU"/>
        </w:rPr>
        <w:t>Приложению № 2</w:t>
      </w:r>
      <w:r w:rsidR="006C3CB1">
        <w:rPr>
          <w:rFonts w:ascii="Times New Roman" w:eastAsia="Times New Roman" w:hAnsi="Times New Roman" w:cs="Times New Roman"/>
          <w:szCs w:val="28"/>
          <w:highlight w:val="yellow"/>
          <w:lang w:eastAsia="ru-RU"/>
        </w:rPr>
        <w:t>5</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10.1</w:t>
      </w:r>
      <w:r w:rsidR="008C585E">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.Денежные средства</w:t>
      </w:r>
      <w:r w:rsidR="00B65D83">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w:t>
      </w:r>
      <w:r w:rsidR="00552DA5">
        <w:rPr>
          <w:rFonts w:ascii="Times New Roman" w:eastAsia="Times New Roman" w:hAnsi="Times New Roman" w:cs="Times New Roman"/>
          <w:szCs w:val="28"/>
          <w:lang w:eastAsia="ru-RU"/>
        </w:rPr>
        <w:t xml:space="preserve"> поступающие </w:t>
      </w:r>
      <w:r w:rsidRPr="007253B7">
        <w:rPr>
          <w:rFonts w:ascii="Times New Roman" w:eastAsia="Times New Roman" w:hAnsi="Times New Roman" w:cs="Times New Roman"/>
          <w:szCs w:val="28"/>
          <w:lang w:eastAsia="ru-RU"/>
        </w:rPr>
        <w:t>от виновных лиц в возмещение ущерба, причиненного нефинансовым  активам, отража</w:t>
      </w:r>
      <w:r w:rsidR="00B65D83">
        <w:rPr>
          <w:rFonts w:ascii="Times New Roman" w:eastAsia="Times New Roman" w:hAnsi="Times New Roman" w:cs="Times New Roman"/>
          <w:szCs w:val="28"/>
          <w:lang w:eastAsia="ru-RU"/>
        </w:rPr>
        <w:t>ю</w:t>
      </w:r>
      <w:r w:rsidRPr="007253B7">
        <w:rPr>
          <w:rFonts w:ascii="Times New Roman" w:eastAsia="Times New Roman" w:hAnsi="Times New Roman" w:cs="Times New Roman"/>
          <w:szCs w:val="28"/>
          <w:lang w:eastAsia="ru-RU"/>
        </w:rPr>
        <w:t xml:space="preserve">тся по КФО-2- приносящая доход деятельность (собственные доходы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Срок отчета по выданным подотчетным суммам составляет:</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командировочные расходы   3 дня;</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хозяйственные нужды   15 дней;</w:t>
      </w:r>
    </w:p>
    <w:p w:rsidR="007253B7" w:rsidRPr="007253B7" w:rsidRDefault="007253B7" w:rsidP="008C585E">
      <w:pPr>
        <w:numPr>
          <w:ilvl w:val="0"/>
          <w:numId w:val="12"/>
        </w:numPr>
        <w:spacing w:after="0" w:line="240" w:lineRule="auto"/>
        <w:ind w:left="0" w:firstLine="242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приобретение основных средств, ТМЦ 15  дней;</w:t>
      </w:r>
    </w:p>
    <w:p w:rsid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иные цели 15 дней.</w:t>
      </w:r>
    </w:p>
    <w:p w:rsidR="007945CC" w:rsidRPr="007253B7" w:rsidRDefault="007945CC" w:rsidP="00386CA3">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10.14. Утвердить порядок ведения бухгалтерского учета активов и обязательств согласно </w:t>
      </w:r>
      <w:r w:rsidR="00386CA3" w:rsidRPr="00386CA3">
        <w:rPr>
          <w:rFonts w:ascii="Times New Roman" w:eastAsia="Times New Roman" w:hAnsi="Times New Roman" w:cs="Times New Roman"/>
          <w:szCs w:val="28"/>
          <w:highlight w:val="yellow"/>
          <w:lang w:eastAsia="ru-RU"/>
        </w:rPr>
        <w:t>П</w:t>
      </w:r>
      <w:r w:rsidRPr="00386CA3">
        <w:rPr>
          <w:rFonts w:ascii="Times New Roman" w:eastAsia="Times New Roman" w:hAnsi="Times New Roman" w:cs="Times New Roman"/>
          <w:szCs w:val="28"/>
          <w:highlight w:val="yellow"/>
          <w:lang w:eastAsia="ru-RU"/>
        </w:rPr>
        <w:t>риложени</w:t>
      </w:r>
      <w:r w:rsidR="00386CA3" w:rsidRPr="00386CA3">
        <w:rPr>
          <w:rFonts w:ascii="Times New Roman" w:eastAsia="Times New Roman" w:hAnsi="Times New Roman" w:cs="Times New Roman"/>
          <w:szCs w:val="28"/>
          <w:highlight w:val="yellow"/>
          <w:lang w:eastAsia="ru-RU"/>
        </w:rPr>
        <w:t>ю</w:t>
      </w:r>
      <w:r w:rsidRPr="00386CA3">
        <w:rPr>
          <w:rFonts w:ascii="Times New Roman" w:eastAsia="Times New Roman" w:hAnsi="Times New Roman" w:cs="Times New Roman"/>
          <w:szCs w:val="28"/>
          <w:highlight w:val="yellow"/>
          <w:lang w:eastAsia="ru-RU"/>
        </w:rPr>
        <w:t xml:space="preserve"> №</w:t>
      </w:r>
      <w:r w:rsidR="00386CA3" w:rsidRPr="00386CA3">
        <w:rPr>
          <w:rFonts w:ascii="Times New Roman" w:eastAsia="Times New Roman" w:hAnsi="Times New Roman" w:cs="Times New Roman"/>
          <w:szCs w:val="28"/>
          <w:highlight w:val="yellow"/>
          <w:lang w:eastAsia="ru-RU"/>
        </w:rPr>
        <w:t xml:space="preserve"> 40.</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11. Учет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lang w:eastAsia="ru-RU"/>
        </w:rPr>
        <w:t>11.1.</w:t>
      </w:r>
      <w:r w:rsidRPr="007253B7">
        <w:rPr>
          <w:rFonts w:ascii="Times New Roman" w:eastAsia="Times New Roman" w:hAnsi="Times New Roman" w:cs="Times New Roman"/>
          <w:color w:val="464C55"/>
          <w:szCs w:val="28"/>
          <w:shd w:val="clear" w:color="auto" w:fill="FFFFFF"/>
          <w:lang w:eastAsia="ru-RU"/>
        </w:rPr>
        <w:t xml:space="preserve"> </w:t>
      </w:r>
      <w:r w:rsidRPr="007253B7">
        <w:rPr>
          <w:rFonts w:ascii="Times New Roman" w:eastAsia="Times New Roman" w:hAnsi="Times New Roman" w:cs="Times New Roman"/>
          <w:szCs w:val="28"/>
          <w:shd w:val="clear" w:color="auto" w:fill="FFFFFF"/>
          <w:lang w:eastAsia="ru-RU"/>
        </w:rPr>
        <w:t>Учет принятых обязательств и (или) денежных обязательств осуществляется в соответствии с п. 318 </w:t>
      </w:r>
      <w:hyperlink r:id="rId7" w:tgtFrame="_blank" w:history="1">
        <w:r w:rsidRPr="007253B7">
          <w:rPr>
            <w:rFonts w:ascii="Times New Roman" w:eastAsia="Times New Roman" w:hAnsi="Times New Roman" w:cs="Times New Roman"/>
            <w:szCs w:val="28"/>
            <w:shd w:val="clear" w:color="auto" w:fill="FFFFFF"/>
            <w:lang w:eastAsia="ru-RU"/>
          </w:rPr>
          <w:t>Инструкции № 157н</w:t>
        </w:r>
      </w:hyperlink>
      <w:r w:rsidRPr="007253B7">
        <w:rPr>
          <w:rFonts w:ascii="Times New Roman" w:eastAsia="Times New Roman" w:hAnsi="Times New Roman" w:cs="Times New Roman"/>
          <w:szCs w:val="28"/>
          <w:shd w:val="clear" w:color="auto" w:fill="FFFFFF"/>
          <w:lang w:eastAsia="ru-RU"/>
        </w:rPr>
        <w:t xml:space="preserve"> на основании документов, подтверждающих их принятие в соответствии с перечнем, установленным </w:t>
      </w:r>
      <w:r w:rsidRPr="008C585E">
        <w:rPr>
          <w:rFonts w:ascii="Times New Roman" w:eastAsia="Times New Roman" w:hAnsi="Times New Roman" w:cs="Times New Roman"/>
          <w:szCs w:val="28"/>
          <w:highlight w:val="yellow"/>
          <w:shd w:val="clear" w:color="auto" w:fill="FFFFFF"/>
          <w:lang w:eastAsia="ru-RU"/>
        </w:rPr>
        <w:t xml:space="preserve">в Приложении № </w:t>
      </w:r>
      <w:r w:rsidR="008C585E">
        <w:rPr>
          <w:rFonts w:ascii="Times New Roman" w:eastAsia="Times New Roman" w:hAnsi="Times New Roman" w:cs="Times New Roman"/>
          <w:szCs w:val="28"/>
          <w:highlight w:val="yellow"/>
          <w:shd w:val="clear" w:color="auto" w:fill="FFFFFF"/>
          <w:lang w:eastAsia="ru-RU"/>
        </w:rPr>
        <w:t>27</w:t>
      </w:r>
      <w:r w:rsidRPr="008C585E">
        <w:rPr>
          <w:rFonts w:ascii="Times New Roman" w:eastAsia="Times New Roman" w:hAnsi="Times New Roman" w:cs="Times New Roman"/>
          <w:szCs w:val="28"/>
          <w:highlight w:val="yellow"/>
          <w:shd w:val="clear" w:color="auto" w:fill="FFFFFF"/>
          <w:lang w:eastAsia="ru-RU"/>
        </w:rPr>
        <w:t xml:space="preserve"> и Приложении № </w:t>
      </w:r>
      <w:r w:rsidR="008C585E">
        <w:rPr>
          <w:rFonts w:ascii="Times New Roman" w:eastAsia="Times New Roman" w:hAnsi="Times New Roman" w:cs="Times New Roman"/>
          <w:szCs w:val="28"/>
          <w:highlight w:val="yellow"/>
          <w:shd w:val="clear" w:color="auto" w:fill="FFFFFF"/>
          <w:lang w:eastAsia="ru-RU"/>
        </w:rPr>
        <w:t>28</w:t>
      </w:r>
      <w:r w:rsidRPr="008C585E">
        <w:rPr>
          <w:rFonts w:ascii="Times New Roman" w:eastAsia="Times New Roman" w:hAnsi="Times New Roman" w:cs="Times New Roman"/>
          <w:szCs w:val="28"/>
          <w:highlight w:val="yellow"/>
          <w:shd w:val="clear" w:color="auto" w:fill="FFFFFF"/>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shd w:val="clear" w:color="auto" w:fill="FFFFFF"/>
          <w:lang w:eastAsia="ru-RU"/>
        </w:rPr>
        <w:t>11.2. Обязательства, принимаемые к бухгалтерскому учету, возникают в силу закона, иного нормативного акта, муниципального акта или  договора (контракта, соглашения).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shd w:val="clear" w:color="auto" w:fill="FFFFFF"/>
          <w:lang w:eastAsia="ru-RU"/>
        </w:rPr>
        <w:t xml:space="preserve">11.3. </w:t>
      </w:r>
      <w:r w:rsidRPr="007253B7">
        <w:rPr>
          <w:rFonts w:ascii="Times New Roman" w:eastAsia="Times New Roman" w:hAnsi="Times New Roman" w:cs="Times New Roman"/>
          <w:szCs w:val="28"/>
          <w:lang w:eastAsia="ru-RU"/>
        </w:rPr>
        <w:t>Утвердить порядок оплаты по договорам закупок товаров, выполнения работ и оказания услуг для государственных нужд учреждения в соответствии с Законом от 05 апреля 2013г. № 44-ФЗ.  Расчет по договорам производится путем безналичного перечисления денежных средств на расчетный счет исполнителя на основании накладной (универсального передаточного документа) или акта сдачи-приёмки оказанных услуг, выполненных работ в сроки определенные договором.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464C55"/>
          <w:szCs w:val="28"/>
          <w:shd w:val="clear" w:color="auto" w:fill="FFFFFF"/>
          <w:lang w:eastAsia="ru-RU"/>
        </w:rPr>
        <w:t>11.4.</w:t>
      </w:r>
      <w:r w:rsidRPr="007253B7">
        <w:rPr>
          <w:rFonts w:ascii="Times New Roman" w:eastAsia="Times New Roman" w:hAnsi="Times New Roman" w:cs="Times New Roman"/>
          <w:szCs w:val="28"/>
          <w:lang w:eastAsia="ru-RU"/>
        </w:rPr>
        <w:t xml:space="preserve"> В рамках исполнения </w:t>
      </w:r>
      <w:r w:rsidR="008C585E">
        <w:rPr>
          <w:rFonts w:ascii="Times New Roman" w:eastAsia="Times New Roman" w:hAnsi="Times New Roman" w:cs="Times New Roman"/>
          <w:szCs w:val="28"/>
          <w:lang w:eastAsia="ru-RU"/>
        </w:rPr>
        <w:t xml:space="preserve"> договоров и </w:t>
      </w:r>
      <w:r w:rsidRPr="007253B7">
        <w:rPr>
          <w:rFonts w:ascii="Times New Roman" w:eastAsia="Times New Roman" w:hAnsi="Times New Roman" w:cs="Times New Roman"/>
          <w:szCs w:val="28"/>
          <w:lang w:eastAsia="ru-RU"/>
        </w:rPr>
        <w:t xml:space="preserve">контрактов, заключенных учреждением  утвердить порядок проведения претензионной работы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29</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11.5. Привести порядок списания кредиторской задолженности, не востребованной кредиторами и дебиторской задолженности, нереальной к взысканию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30</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A4015B">
        <w:rPr>
          <w:rFonts w:ascii="Times New Roman" w:eastAsia="Times New Roman" w:hAnsi="Times New Roman" w:cs="Times New Roman"/>
          <w:b/>
          <w:szCs w:val="28"/>
          <w:lang w:eastAsia="ru-RU"/>
        </w:rPr>
        <w:t>12. Учет резервов предстоящих расходов</w:t>
      </w:r>
    </w:p>
    <w:p w:rsidR="007253B7" w:rsidRPr="007253B7" w:rsidRDefault="007253B7" w:rsidP="007253B7">
      <w:pPr>
        <w:spacing w:after="0" w:line="240" w:lineRule="auto"/>
        <w:ind w:firstLine="851"/>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 В учреждении создаются следующие резервы предстоящих расходов: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12.1.1. Резервы предстоящих расходов для оплаты отпусков и страховых взносов  за фактически отработанное время. Данный резерв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eastAsia="ru-RU"/>
        </w:rPr>
        <w:t>= (Ро</w:t>
      </w:r>
      <w:r w:rsidRPr="007253B7">
        <w:rPr>
          <w:rFonts w:ascii="Times New Roman" w:eastAsia="Times New Roman" w:hAnsi="Times New Roman" w:cs="Times New Roman"/>
          <w:sz w:val="16"/>
          <w:szCs w:val="16"/>
          <w:lang w:eastAsia="ru-RU"/>
        </w:rPr>
        <w:t>1</w:t>
      </w:r>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Ро</w:t>
      </w:r>
      <w:proofErr w:type="spellEnd"/>
      <w:proofErr w:type="gramStart"/>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w:t>
      </w:r>
      <w:proofErr w:type="spellStart"/>
      <w:proofErr w:type="gramEnd"/>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Ро</w:t>
      </w:r>
      <w:proofErr w:type="gramStart"/>
      <w:r w:rsidRPr="007253B7">
        <w:rPr>
          <w:rFonts w:ascii="Times New Roman" w:eastAsia="Times New Roman" w:hAnsi="Times New Roman" w:cs="Times New Roman"/>
          <w:sz w:val="16"/>
          <w:szCs w:val="16"/>
          <w:lang w:eastAsia="ru-RU"/>
        </w:rPr>
        <w:t>1</w:t>
      </w:r>
      <w:r w:rsidRPr="007253B7">
        <w:rPr>
          <w:rFonts w:ascii="Times New Roman" w:eastAsia="Times New Roman" w:hAnsi="Times New Roman" w:cs="Times New Roman"/>
          <w:szCs w:val="28"/>
          <w:lang w:eastAsia="ru-RU"/>
        </w:rPr>
        <w:t>,Ро</w:t>
      </w:r>
      <w:proofErr w:type="gramEnd"/>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 xml:space="preserve"> –резерв на оплату отпусков каждого отдельного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xml:space="preserve"> –страховые взносы, начисленные на общую сумму резерва отпусков по установленному нормативу.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на оплату отпуска каждого сотрудника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eastAsia="ru-RU"/>
        </w:rPr>
        <w:t>=</w:t>
      </w:r>
      <w:proofErr w:type="spellStart"/>
      <w:proofErr w:type="gramStart"/>
      <w:r w:rsidRPr="007253B7">
        <w:rPr>
          <w:rFonts w:ascii="Times New Roman" w:eastAsia="Times New Roman" w:hAnsi="Times New Roman" w:cs="Times New Roman"/>
          <w:szCs w:val="28"/>
          <w:lang w:eastAsia="ru-RU"/>
        </w:rPr>
        <w:t>КхЗП</w:t>
      </w:r>
      <w:proofErr w:type="spellEnd"/>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–количество дней неиспользованного </w:t>
      </w:r>
      <w:proofErr w:type="gramStart"/>
      <w:r w:rsidRPr="007253B7">
        <w:rPr>
          <w:rFonts w:ascii="Times New Roman" w:eastAsia="Times New Roman" w:hAnsi="Times New Roman" w:cs="Times New Roman"/>
          <w:szCs w:val="28"/>
          <w:lang w:eastAsia="ru-RU"/>
        </w:rPr>
        <w:t>отпуска  сотрудником</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ЗП – средняя заработная плата каждого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предстоящих отпусков рассчитывается  ежегодно по состоянию на 31 декабря текущего года (30декабря включительно) за весь период работы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В бухгалтерском учете резерв предстоящих отпусков с учетом начисленных на него </w:t>
      </w:r>
      <w:proofErr w:type="spellStart"/>
      <w:r w:rsidRPr="007253B7">
        <w:rPr>
          <w:rFonts w:ascii="Times New Roman" w:eastAsia="Times New Roman" w:hAnsi="Times New Roman" w:cs="Times New Roman"/>
          <w:szCs w:val="28"/>
          <w:lang w:eastAsia="ru-RU"/>
        </w:rPr>
        <w:t>страховы</w:t>
      </w:r>
      <w:proofErr w:type="spellEnd"/>
      <w:r w:rsidRPr="007253B7">
        <w:rPr>
          <w:rFonts w:ascii="Times New Roman" w:eastAsia="Times New Roman" w:hAnsi="Times New Roman" w:cs="Times New Roman"/>
          <w:szCs w:val="28"/>
          <w:lang w:eastAsia="ru-RU"/>
        </w:rPr>
        <w:t xml:space="preserve"> х взносов отражается следующими проводками: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tbl>
      <w:tblPr>
        <w:tblStyle w:val="a3"/>
        <w:tblW w:w="0" w:type="auto"/>
        <w:tblLook w:val="04A0" w:firstRow="1" w:lastRow="0" w:firstColumn="1" w:lastColumn="0" w:noHBand="0" w:noVBand="1"/>
      </w:tblPr>
      <w:tblGrid>
        <w:gridCol w:w="3219"/>
        <w:gridCol w:w="3171"/>
        <w:gridCol w:w="3181"/>
      </w:tblGrid>
      <w:tr w:rsidR="007253B7" w:rsidRPr="007253B7" w:rsidTr="00C31830">
        <w:tc>
          <w:tcPr>
            <w:tcW w:w="3426" w:type="dxa"/>
          </w:tcPr>
          <w:p w:rsidR="007253B7" w:rsidRPr="007253B7" w:rsidRDefault="007253B7" w:rsidP="007253B7">
            <w:pPr>
              <w:rPr>
                <w:szCs w:val="28"/>
              </w:rPr>
            </w:pPr>
            <w:r w:rsidRPr="007253B7">
              <w:rPr>
                <w:szCs w:val="28"/>
              </w:rPr>
              <w:t>операция</w:t>
            </w:r>
          </w:p>
        </w:tc>
        <w:tc>
          <w:tcPr>
            <w:tcW w:w="3426" w:type="dxa"/>
          </w:tcPr>
          <w:p w:rsidR="007253B7" w:rsidRPr="007253B7" w:rsidRDefault="007253B7" w:rsidP="007253B7">
            <w:pPr>
              <w:rPr>
                <w:szCs w:val="28"/>
              </w:rPr>
            </w:pPr>
            <w:proofErr w:type="spellStart"/>
            <w:r w:rsidRPr="007253B7">
              <w:rPr>
                <w:szCs w:val="28"/>
              </w:rPr>
              <w:t>Дт</w:t>
            </w:r>
            <w:proofErr w:type="spellEnd"/>
          </w:p>
        </w:tc>
        <w:tc>
          <w:tcPr>
            <w:tcW w:w="3427" w:type="dxa"/>
          </w:tcPr>
          <w:p w:rsidR="007253B7" w:rsidRPr="007253B7" w:rsidRDefault="007253B7" w:rsidP="007253B7">
            <w:pPr>
              <w:rPr>
                <w:szCs w:val="28"/>
              </w:rPr>
            </w:pPr>
            <w:proofErr w:type="spellStart"/>
            <w:r w:rsidRPr="007253B7">
              <w:rPr>
                <w:szCs w:val="28"/>
              </w:rPr>
              <w:t>Кт</w:t>
            </w:r>
            <w:proofErr w:type="spellEnd"/>
          </w:p>
        </w:tc>
      </w:tr>
      <w:tr w:rsidR="007253B7" w:rsidRPr="007253B7" w:rsidTr="00C31830">
        <w:tc>
          <w:tcPr>
            <w:tcW w:w="3426" w:type="dxa"/>
          </w:tcPr>
          <w:p w:rsidR="007253B7" w:rsidRPr="007253B7" w:rsidRDefault="007253B7" w:rsidP="007253B7">
            <w:pPr>
              <w:rPr>
                <w:szCs w:val="28"/>
              </w:rPr>
            </w:pPr>
            <w:r w:rsidRPr="007253B7">
              <w:rPr>
                <w:szCs w:val="28"/>
              </w:rPr>
              <w:t>Начислен  резерв  отпусков (в конце года)</w:t>
            </w:r>
          </w:p>
        </w:tc>
        <w:tc>
          <w:tcPr>
            <w:tcW w:w="3426" w:type="dxa"/>
          </w:tcPr>
          <w:p w:rsidR="007253B7" w:rsidRPr="007253B7" w:rsidRDefault="007253B7" w:rsidP="007253B7">
            <w:pPr>
              <w:rPr>
                <w:szCs w:val="28"/>
              </w:rPr>
            </w:pPr>
            <w:r w:rsidRPr="007253B7">
              <w:rPr>
                <w:szCs w:val="28"/>
              </w:rPr>
              <w:t>0 109 61 211</w:t>
            </w:r>
          </w:p>
        </w:tc>
        <w:tc>
          <w:tcPr>
            <w:tcW w:w="3427" w:type="dxa"/>
          </w:tcPr>
          <w:p w:rsidR="007253B7" w:rsidRPr="007253B7" w:rsidRDefault="007253B7" w:rsidP="007253B7">
            <w:pPr>
              <w:rPr>
                <w:szCs w:val="28"/>
              </w:rPr>
            </w:pPr>
            <w:r w:rsidRPr="007253B7">
              <w:rPr>
                <w:szCs w:val="28"/>
              </w:rPr>
              <w:t>0 401 60 211</w:t>
            </w:r>
          </w:p>
        </w:tc>
      </w:tr>
      <w:tr w:rsidR="007253B7" w:rsidRPr="007253B7" w:rsidTr="00C31830">
        <w:tc>
          <w:tcPr>
            <w:tcW w:w="3426" w:type="dxa"/>
          </w:tcPr>
          <w:p w:rsidR="007253B7" w:rsidRPr="007253B7" w:rsidRDefault="007253B7" w:rsidP="007253B7">
            <w:pPr>
              <w:rPr>
                <w:szCs w:val="28"/>
              </w:rPr>
            </w:pPr>
            <w:r w:rsidRPr="007253B7">
              <w:rPr>
                <w:szCs w:val="28"/>
              </w:rPr>
              <w:t>Начислен резерв страховых взносов (в конце года)</w:t>
            </w:r>
          </w:p>
        </w:tc>
        <w:tc>
          <w:tcPr>
            <w:tcW w:w="3426" w:type="dxa"/>
          </w:tcPr>
          <w:p w:rsidR="007253B7" w:rsidRPr="007253B7" w:rsidRDefault="007253B7" w:rsidP="007253B7">
            <w:pPr>
              <w:rPr>
                <w:szCs w:val="28"/>
              </w:rPr>
            </w:pPr>
            <w:r w:rsidRPr="007253B7">
              <w:rPr>
                <w:szCs w:val="28"/>
              </w:rPr>
              <w:t>0 109 61 213</w:t>
            </w:r>
          </w:p>
        </w:tc>
        <w:tc>
          <w:tcPr>
            <w:tcW w:w="3427" w:type="dxa"/>
          </w:tcPr>
          <w:p w:rsidR="007253B7" w:rsidRPr="007253B7" w:rsidRDefault="007253B7" w:rsidP="007253B7">
            <w:pPr>
              <w:rPr>
                <w:szCs w:val="28"/>
              </w:rPr>
            </w:pPr>
            <w:r w:rsidRPr="007253B7">
              <w:rPr>
                <w:szCs w:val="28"/>
              </w:rPr>
              <w:t>0 401 60 213</w:t>
            </w:r>
          </w:p>
        </w:tc>
      </w:tr>
      <w:tr w:rsidR="007253B7" w:rsidRPr="007253B7" w:rsidTr="00C31830">
        <w:tc>
          <w:tcPr>
            <w:tcW w:w="3426" w:type="dxa"/>
          </w:tcPr>
          <w:p w:rsidR="007253B7" w:rsidRPr="007253B7" w:rsidRDefault="007253B7" w:rsidP="007253B7">
            <w:pPr>
              <w:rPr>
                <w:szCs w:val="28"/>
              </w:rPr>
            </w:pPr>
            <w:r w:rsidRPr="007253B7">
              <w:rPr>
                <w:szCs w:val="28"/>
              </w:rPr>
              <w:t>Начислены  отпускные (в течение года)</w:t>
            </w:r>
          </w:p>
        </w:tc>
        <w:tc>
          <w:tcPr>
            <w:tcW w:w="3426" w:type="dxa"/>
          </w:tcPr>
          <w:p w:rsidR="007253B7" w:rsidRPr="007253B7" w:rsidRDefault="007253B7" w:rsidP="007253B7">
            <w:pPr>
              <w:rPr>
                <w:szCs w:val="28"/>
              </w:rPr>
            </w:pPr>
            <w:r w:rsidRPr="007253B7">
              <w:rPr>
                <w:szCs w:val="28"/>
              </w:rPr>
              <w:t>0 401 60 211</w:t>
            </w:r>
          </w:p>
        </w:tc>
        <w:tc>
          <w:tcPr>
            <w:tcW w:w="3427" w:type="dxa"/>
          </w:tcPr>
          <w:p w:rsidR="007253B7" w:rsidRPr="007253B7" w:rsidRDefault="007253B7" w:rsidP="007253B7">
            <w:pPr>
              <w:rPr>
                <w:szCs w:val="28"/>
              </w:rPr>
            </w:pPr>
            <w:r w:rsidRPr="007253B7">
              <w:rPr>
                <w:szCs w:val="28"/>
              </w:rPr>
              <w:t>0 302 11 730</w:t>
            </w:r>
          </w:p>
        </w:tc>
      </w:tr>
      <w:tr w:rsidR="007253B7" w:rsidRPr="007253B7" w:rsidTr="00C31830">
        <w:tc>
          <w:tcPr>
            <w:tcW w:w="3426" w:type="dxa"/>
          </w:tcPr>
          <w:p w:rsidR="007253B7" w:rsidRPr="007253B7" w:rsidRDefault="007253B7" w:rsidP="007253B7">
            <w:pPr>
              <w:rPr>
                <w:szCs w:val="28"/>
              </w:rPr>
            </w:pPr>
            <w:r w:rsidRPr="007253B7">
              <w:rPr>
                <w:szCs w:val="28"/>
              </w:rPr>
              <w:t xml:space="preserve">Начислены страховые взносы с </w:t>
            </w:r>
            <w:r w:rsidRPr="007253B7">
              <w:rPr>
                <w:szCs w:val="28"/>
              </w:rPr>
              <w:lastRenderedPageBreak/>
              <w:t>отпускных (в течение года)</w:t>
            </w:r>
          </w:p>
        </w:tc>
        <w:tc>
          <w:tcPr>
            <w:tcW w:w="3426" w:type="dxa"/>
          </w:tcPr>
          <w:p w:rsidR="007253B7" w:rsidRPr="007253B7" w:rsidRDefault="007253B7" w:rsidP="007253B7">
            <w:pPr>
              <w:rPr>
                <w:szCs w:val="28"/>
              </w:rPr>
            </w:pPr>
            <w:r w:rsidRPr="007253B7">
              <w:rPr>
                <w:szCs w:val="28"/>
              </w:rPr>
              <w:lastRenderedPageBreak/>
              <w:t>0 401 60 213</w:t>
            </w:r>
          </w:p>
        </w:tc>
        <w:tc>
          <w:tcPr>
            <w:tcW w:w="3427" w:type="dxa"/>
          </w:tcPr>
          <w:p w:rsidR="007253B7" w:rsidRPr="007253B7" w:rsidRDefault="007253B7" w:rsidP="007253B7">
            <w:pPr>
              <w:rPr>
                <w:szCs w:val="28"/>
              </w:rPr>
            </w:pPr>
            <w:r w:rsidRPr="007253B7">
              <w:rPr>
                <w:szCs w:val="28"/>
              </w:rPr>
              <w:t xml:space="preserve">0 303 00 730 </w:t>
            </w:r>
          </w:p>
        </w:tc>
      </w:tr>
    </w:tbl>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12.1.2. Резервы предстоящих расходов на оплату выполненных работ (оказанных услуг) в размере ожидаемого расхода за декабрь текущего года, для оплаты данных расходов, по документам, поступившим в январе следующего года после сдачи годовой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12.1.3. Резервы предстоящих расходов на оплату страховых взносов за декабрь текущего года </w:t>
      </w:r>
      <w:proofErr w:type="gramStart"/>
      <w:r w:rsidRPr="007253B7">
        <w:rPr>
          <w:rFonts w:ascii="Times New Roman" w:eastAsia="Times New Roman" w:hAnsi="Times New Roman" w:cs="Times New Roman"/>
          <w:szCs w:val="28"/>
          <w:lang w:eastAsia="ru-RU"/>
        </w:rPr>
        <w:t>( не</w:t>
      </w:r>
      <w:proofErr w:type="gramEnd"/>
      <w:r w:rsidRPr="007253B7">
        <w:rPr>
          <w:rFonts w:ascii="Times New Roman" w:eastAsia="Times New Roman" w:hAnsi="Times New Roman" w:cs="Times New Roman"/>
          <w:szCs w:val="28"/>
          <w:lang w:eastAsia="ru-RU"/>
        </w:rPr>
        <w:t xml:space="preserve"> оплаченные в текущем году), срок оплаты которых  в  следующем  календарном году.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12.1.4. Резервы предстоящих расходов на оплату расходов по договорам (муниципальным контрактам)  пролонгированного действия  в размере необходимой оплаты следующего календарного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Резервы предстоящих расходов на оплату расходов по претензионным требованиям (при необходимости) в размере претензии, предъявленной в судебном иске, либо в документах досудебного разбирательства.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12.2. Резервы предстоящих расходов   по пунктам 12.1.2, 12.1.3, 12.1.4, 12.1.5  начисляются ежегодно  по состоянию на 31декабря текущего календарного года (по 30 декабря включительно).</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12.3. Ежегодно по состоянию на 31 декабря текущего года проводится инвентаризация по  резервам  предстоящих расходов. Результаты  инвентаризации  оформляются  инвентаризационной описью  по форме, установленной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риложением № 3</w:t>
      </w:r>
      <w:r w:rsidR="008C585E" w:rsidRPr="008C585E">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3</w:t>
      </w:r>
      <w:r w:rsidRPr="007253B7">
        <w:rPr>
          <w:rFonts w:ascii="Times New Roman" w:eastAsia="Times New Roman" w:hAnsi="Times New Roman" w:cs="Times New Roman"/>
          <w:b/>
          <w:szCs w:val="28"/>
          <w:lang w:eastAsia="ru-RU"/>
        </w:rPr>
        <w:t>.Бухгалтерский  учет объектов учета аренда</w:t>
      </w: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 Бухгалтерский учет объектов учета аренда  осуществляется в соответствии  с приказом Минфина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2.Имущество</w:t>
      </w:r>
      <w:proofErr w:type="gramEnd"/>
      <w:r w:rsidRPr="007253B7">
        <w:rPr>
          <w:rFonts w:ascii="Times New Roman" w:eastAsia="Times New Roman" w:hAnsi="Times New Roman" w:cs="Times New Roman"/>
          <w:szCs w:val="28"/>
          <w:lang w:eastAsia="ru-RU"/>
        </w:rPr>
        <w:t>,  передаваемое (получаемое)  в безвозмездное пользование, временное владение ,временное пользование по договору аренды (имущественного найма)  подлежит учету в качестве объектов учета аренды как объект опера</w:t>
      </w:r>
      <w:r w:rsidR="00552DA5">
        <w:rPr>
          <w:rFonts w:ascii="Times New Roman" w:eastAsia="Times New Roman" w:hAnsi="Times New Roman" w:cs="Times New Roman"/>
          <w:szCs w:val="28"/>
          <w:lang w:eastAsia="ru-RU"/>
        </w:rPr>
        <w:t>ц</w:t>
      </w:r>
      <w:r w:rsidRPr="007253B7">
        <w:rPr>
          <w:rFonts w:ascii="Times New Roman" w:eastAsia="Times New Roman" w:hAnsi="Times New Roman" w:cs="Times New Roman"/>
          <w:szCs w:val="28"/>
          <w:lang w:eastAsia="ru-RU"/>
        </w:rPr>
        <w:t>и</w:t>
      </w:r>
      <w:r w:rsidR="00552DA5">
        <w:rPr>
          <w:rFonts w:ascii="Times New Roman" w:eastAsia="Times New Roman" w:hAnsi="Times New Roman" w:cs="Times New Roman"/>
          <w:szCs w:val="28"/>
          <w:lang w:eastAsia="ru-RU"/>
        </w:rPr>
        <w:t>он</w:t>
      </w:r>
      <w:r w:rsidRPr="007253B7">
        <w:rPr>
          <w:rFonts w:ascii="Times New Roman" w:eastAsia="Times New Roman" w:hAnsi="Times New Roman" w:cs="Times New Roman"/>
          <w:szCs w:val="28"/>
          <w:lang w:eastAsia="ru-RU"/>
        </w:rPr>
        <w:t>ной либо финансовой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К имуществу, </w:t>
      </w:r>
      <w:proofErr w:type="gramStart"/>
      <w:r w:rsidRPr="007253B7">
        <w:rPr>
          <w:rFonts w:ascii="Times New Roman" w:eastAsia="Times New Roman" w:hAnsi="Times New Roman" w:cs="Times New Roman"/>
          <w:szCs w:val="28"/>
          <w:lang w:eastAsia="ru-RU"/>
        </w:rPr>
        <w:t>учитываемому  как</w:t>
      </w:r>
      <w:proofErr w:type="gramEnd"/>
      <w:r w:rsidRPr="007253B7">
        <w:rPr>
          <w:rFonts w:ascii="Times New Roman" w:eastAsia="Times New Roman" w:hAnsi="Times New Roman" w:cs="Times New Roman"/>
          <w:szCs w:val="28"/>
          <w:lang w:eastAsia="ru-RU"/>
        </w:rPr>
        <w:t xml:space="preserve"> объект учета опера</w:t>
      </w:r>
      <w:r w:rsidR="00552DA5">
        <w:rPr>
          <w:rFonts w:ascii="Times New Roman" w:eastAsia="Times New Roman" w:hAnsi="Times New Roman" w:cs="Times New Roman"/>
          <w:szCs w:val="28"/>
          <w:lang w:eastAsia="ru-RU"/>
        </w:rPr>
        <w:t>цио</w:t>
      </w:r>
      <w:r w:rsidRPr="007253B7">
        <w:rPr>
          <w:rFonts w:ascii="Times New Roman" w:eastAsia="Times New Roman" w:hAnsi="Times New Roman" w:cs="Times New Roman"/>
          <w:szCs w:val="28"/>
          <w:lang w:eastAsia="ru-RU"/>
        </w:rPr>
        <w:t>н</w:t>
      </w:r>
      <w:r w:rsidR="00552DA5">
        <w:rPr>
          <w:rFonts w:ascii="Times New Roman" w:eastAsia="Times New Roman" w:hAnsi="Times New Roman" w:cs="Times New Roman"/>
          <w:szCs w:val="28"/>
          <w:lang w:eastAsia="ru-RU"/>
        </w:rPr>
        <w:t>н</w:t>
      </w:r>
      <w:r w:rsidRPr="007253B7">
        <w:rPr>
          <w:rFonts w:ascii="Times New Roman" w:eastAsia="Times New Roman" w:hAnsi="Times New Roman" w:cs="Times New Roman"/>
          <w:szCs w:val="28"/>
          <w:lang w:eastAsia="ru-RU"/>
        </w:rPr>
        <w:t>ой    аренды  относится: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договору аренды с получением (оплатой) арендной платы;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имущество,  полученное</w:t>
      </w:r>
      <w:proofErr w:type="gramEnd"/>
      <w:r w:rsidRPr="007253B7">
        <w:rPr>
          <w:rFonts w:ascii="Times New Roman" w:eastAsia="Times New Roman" w:hAnsi="Times New Roman" w:cs="Times New Roman"/>
          <w:szCs w:val="28"/>
          <w:lang w:eastAsia="ru-RU"/>
        </w:rPr>
        <w:t xml:space="preserve"> (переданное) по договорам безвозмездного пользования с указанием срока пользования с возмещением расходов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w:t>
      </w:r>
      <w:proofErr w:type="gramStart"/>
      <w:r w:rsidRPr="007253B7">
        <w:rPr>
          <w:rFonts w:ascii="Times New Roman" w:eastAsia="Times New Roman" w:hAnsi="Times New Roman" w:cs="Times New Roman"/>
          <w:szCs w:val="28"/>
          <w:lang w:eastAsia="ru-RU"/>
        </w:rPr>
        <w:t>пользования  без</w:t>
      </w:r>
      <w:proofErr w:type="gramEnd"/>
      <w:r w:rsidRPr="007253B7">
        <w:rPr>
          <w:rFonts w:ascii="Times New Roman" w:eastAsia="Times New Roman" w:hAnsi="Times New Roman" w:cs="Times New Roman"/>
          <w:szCs w:val="28"/>
          <w:lang w:eastAsia="ru-RU"/>
        </w:rPr>
        <w:t xml:space="preserve"> указания срока пользования и отсутствием формулировки «бессрочный» с возмещением расходов ( в расчет берется 3года);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имущество,  полученное</w:t>
      </w:r>
      <w:proofErr w:type="gramEnd"/>
      <w:r w:rsidRPr="007253B7">
        <w:rPr>
          <w:rFonts w:ascii="Times New Roman" w:eastAsia="Times New Roman" w:hAnsi="Times New Roman" w:cs="Times New Roman"/>
          <w:szCs w:val="28"/>
          <w:lang w:eastAsia="ru-RU"/>
        </w:rPr>
        <w:t xml:space="preserve"> (переданное) по договорам безвозмездного пользования с указанием срока пользования  без возмещением расходов,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имущество, полученное (переданное) по договорам безвозмездного </w:t>
      </w:r>
      <w:proofErr w:type="gramStart"/>
      <w:r w:rsidRPr="007253B7">
        <w:rPr>
          <w:rFonts w:ascii="Times New Roman" w:eastAsia="Times New Roman" w:hAnsi="Times New Roman" w:cs="Times New Roman"/>
          <w:szCs w:val="28"/>
          <w:lang w:eastAsia="ru-RU"/>
        </w:rPr>
        <w:t>пользования  без</w:t>
      </w:r>
      <w:proofErr w:type="gramEnd"/>
      <w:r w:rsidRPr="007253B7">
        <w:rPr>
          <w:rFonts w:ascii="Times New Roman" w:eastAsia="Times New Roman" w:hAnsi="Times New Roman" w:cs="Times New Roman"/>
          <w:szCs w:val="28"/>
          <w:lang w:eastAsia="ru-RU"/>
        </w:rPr>
        <w:t xml:space="preserve"> указания срока пользования и отсутствием формулировки «бессрочный» без возмещения  расходов ( в расчет берется 3года),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.4. К имуществу, </w:t>
      </w:r>
      <w:proofErr w:type="gramStart"/>
      <w:r w:rsidRPr="007253B7">
        <w:rPr>
          <w:rFonts w:ascii="Times New Roman" w:eastAsia="Times New Roman" w:hAnsi="Times New Roman" w:cs="Times New Roman"/>
          <w:szCs w:val="28"/>
          <w:lang w:eastAsia="ru-RU"/>
        </w:rPr>
        <w:t>учитываемому  как</w:t>
      </w:r>
      <w:proofErr w:type="gramEnd"/>
      <w:r w:rsidRPr="007253B7">
        <w:rPr>
          <w:rFonts w:ascii="Times New Roman" w:eastAsia="Times New Roman" w:hAnsi="Times New Roman" w:cs="Times New Roman"/>
          <w:szCs w:val="28"/>
          <w:lang w:eastAsia="ru-RU"/>
        </w:rPr>
        <w:t xml:space="preserve"> объект учета финансовой     аренды  относится: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имущество полученное (переданное)    по договору аренды с получением (оплатой) арендной платы с условием  дальнейшего выкупа  либо  лизинга;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имущество,  полученное (переданное) по договорам безвозмездного  бессрочного пользования,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5. Если пользователь имущества не несет расходы по содержанию имущества полученного (переданного) согласно п.12.1.3., 12.1.4. , то данное имущество не учитывается, как объект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.6. Для  определения,   к какому виду относится  имущество, указанное в п.12.1.2.  оформляется   профессиональное суждение бухгалтера по форме согласно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w:t>
      </w:r>
      <w:r w:rsidRPr="007253B7">
        <w:rPr>
          <w:rFonts w:ascii="Times New Roman" w:eastAsia="Times New Roman" w:hAnsi="Times New Roman" w:cs="Times New Roman"/>
          <w:szCs w:val="28"/>
          <w:highlight w:val="yellow"/>
          <w:lang w:eastAsia="ru-RU"/>
        </w:rPr>
        <w:t>ожению №3</w:t>
      </w:r>
      <w:r w:rsidR="008C585E">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Имущество, получаемое на праве оперативного управления, не учитывается в качестве объектов учета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.8. Бухгалтерский учет объектов учета аренда осуществляется как у арендодателя, так и у арендатора.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.9.  По заключенным договорам аренды и безвозмездного пользования  классификация  объектов осуществляется  в течение 2018года.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.10. По вновь заключаемым  договорам аренды и безвозмездного пользования  классификация  объектов осуществляется с момента заключения договора.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.11. Имущество, учитывается   в качестве объекта учета аренда по справедливой стоимости  (стоимости, учитываемой у собственника). В случае, если нет возможности получить сведения о справедливой стоимости объекта учета аренда, учет ведется по стоимости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4</w:t>
      </w:r>
      <w:r w:rsidRPr="007253B7">
        <w:rPr>
          <w:rFonts w:ascii="Times New Roman" w:eastAsia="Times New Roman" w:hAnsi="Times New Roman" w:cs="Times New Roman"/>
          <w:b/>
          <w:szCs w:val="28"/>
          <w:lang w:eastAsia="ru-RU"/>
        </w:rPr>
        <w:t>. Учет по счетам 5 раздела «Санкционирование»</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.1. Установить перечень первичных документов, момент принятия обязательств, денежных обязательств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26</w:t>
      </w:r>
      <w:r w:rsidRPr="007253B7">
        <w:rPr>
          <w:rFonts w:ascii="Times New Roman" w:eastAsia="Times New Roman" w:hAnsi="Times New Roman" w:cs="Times New Roman"/>
          <w:szCs w:val="28"/>
          <w:lang w:eastAsia="ru-RU"/>
        </w:rPr>
        <w:t xml:space="preserve"> «Перечень </w:t>
      </w:r>
      <w:proofErr w:type="gramStart"/>
      <w:r w:rsidRPr="007253B7">
        <w:rPr>
          <w:rFonts w:ascii="Times New Roman" w:eastAsia="Times New Roman" w:hAnsi="Times New Roman" w:cs="Times New Roman"/>
          <w:szCs w:val="28"/>
          <w:lang w:eastAsia="ru-RU"/>
        </w:rPr>
        <w:t>документов,  подтверждающих</w:t>
      </w:r>
      <w:proofErr w:type="gramEnd"/>
      <w:r w:rsidRPr="007253B7">
        <w:rPr>
          <w:rFonts w:ascii="Times New Roman" w:eastAsia="Times New Roman" w:hAnsi="Times New Roman" w:cs="Times New Roman"/>
          <w:szCs w:val="28"/>
          <w:lang w:eastAsia="ru-RU"/>
        </w:rPr>
        <w:t xml:space="preserve"> принятие обязательств  по основным хозяйственным операциям учреждения», в </w:t>
      </w:r>
      <w:r w:rsidRPr="007253B7">
        <w:rPr>
          <w:rFonts w:ascii="Times New Roman" w:eastAsia="Times New Roman" w:hAnsi="Times New Roman" w:cs="Times New Roman"/>
          <w:szCs w:val="28"/>
          <w:highlight w:val="yellow"/>
          <w:lang w:eastAsia="ru-RU"/>
        </w:rPr>
        <w:t xml:space="preserve">Приложении </w:t>
      </w:r>
      <w:r w:rsidRPr="00E27DAD">
        <w:rPr>
          <w:rFonts w:ascii="Times New Roman" w:eastAsia="Times New Roman" w:hAnsi="Times New Roman" w:cs="Times New Roman"/>
          <w:szCs w:val="28"/>
          <w:highlight w:val="yellow"/>
          <w:lang w:eastAsia="ru-RU"/>
        </w:rPr>
        <w:t xml:space="preserve">№ </w:t>
      </w:r>
      <w:r w:rsidR="008C585E" w:rsidRPr="00E27DAD">
        <w:rPr>
          <w:rFonts w:ascii="Times New Roman" w:eastAsia="Times New Roman" w:hAnsi="Times New Roman" w:cs="Times New Roman"/>
          <w:szCs w:val="28"/>
          <w:highlight w:val="yellow"/>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E77F5F">
        <w:rPr>
          <w:rFonts w:ascii="Times New Roman" w:eastAsia="Times New Roman" w:hAnsi="Times New Roman" w:cs="Times New Roman"/>
          <w:b/>
          <w:szCs w:val="28"/>
          <w:lang w:eastAsia="ru-RU"/>
        </w:rPr>
        <w:t>5</w:t>
      </w:r>
      <w:r w:rsidRPr="007253B7">
        <w:rPr>
          <w:rFonts w:ascii="Times New Roman" w:eastAsia="Times New Roman" w:hAnsi="Times New Roman" w:cs="Times New Roman"/>
          <w:b/>
          <w:szCs w:val="28"/>
          <w:lang w:eastAsia="ru-RU"/>
        </w:rPr>
        <w:t xml:space="preserve">. Учет на </w:t>
      </w:r>
      <w:proofErr w:type="spellStart"/>
      <w:r w:rsidRPr="007253B7">
        <w:rPr>
          <w:rFonts w:ascii="Times New Roman" w:eastAsia="Times New Roman" w:hAnsi="Times New Roman" w:cs="Times New Roman"/>
          <w:b/>
          <w:szCs w:val="28"/>
          <w:lang w:eastAsia="ru-RU"/>
        </w:rPr>
        <w:t>забалансовых</w:t>
      </w:r>
      <w:proofErr w:type="spellEnd"/>
      <w:r w:rsidRPr="007253B7">
        <w:rPr>
          <w:rFonts w:ascii="Times New Roman" w:eastAsia="Times New Roman" w:hAnsi="Times New Roman" w:cs="Times New Roman"/>
          <w:b/>
          <w:szCs w:val="28"/>
          <w:lang w:eastAsia="ru-RU"/>
        </w:rPr>
        <w:t xml:space="preserve"> счетах</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.1.Учреждение использует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указанные в рабочем плане счетов (</w:t>
      </w:r>
      <w:r w:rsidRPr="00E27DAD">
        <w:rPr>
          <w:rFonts w:ascii="Times New Roman" w:eastAsia="Times New Roman" w:hAnsi="Times New Roman" w:cs="Times New Roman"/>
          <w:szCs w:val="28"/>
          <w:highlight w:val="yellow"/>
          <w:lang w:eastAsia="ru-RU"/>
        </w:rPr>
        <w:t xml:space="preserve">Приложение № </w:t>
      </w:r>
      <w:r w:rsidR="00E27DAD" w:rsidRPr="00E27DAD">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.2.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учреждения учитываются: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-ценности, </w:t>
      </w:r>
      <w:proofErr w:type="spellStart"/>
      <w:r w:rsidRPr="007253B7">
        <w:rPr>
          <w:rFonts w:ascii="Times New Roman" w:eastAsia="Times New Roman" w:hAnsi="Times New Roman" w:cs="Times New Roman"/>
          <w:szCs w:val="28"/>
          <w:lang w:eastAsia="ru-RU"/>
        </w:rPr>
        <w:t>нгаходящиеся</w:t>
      </w:r>
      <w:proofErr w:type="spellEnd"/>
      <w:r w:rsidRPr="007253B7">
        <w:rPr>
          <w:rFonts w:ascii="Times New Roman" w:eastAsia="Times New Roman" w:hAnsi="Times New Roman" w:cs="Times New Roman"/>
          <w:szCs w:val="28"/>
          <w:lang w:eastAsia="ru-RU"/>
        </w:rPr>
        <w:t xml:space="preserve"> у учреждения, но не закрепленные за ним на праве оперативного управления (арендованное имущество; имущество, полученное с правом безвозмездного (бессрочного) пользования, поступившее на хранение и (или) переработку, а также по централизованным закупкам (централизованному снабжению);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-материальные ценности, учет которых предусмотрен вне балансовых счетов: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1.основные средства стоимостью  до </w:t>
      </w:r>
      <w:r w:rsidR="00E27DAD">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000 рублей включительно, введенные (переданные) в эксплуатацию;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2.периодические издания для использования в составе библиотечного фонда независимо от их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3.музейные предметы и музейные коллекции, включенные в состав государственной части Музейного фонда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4.бланки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5.имущество, приобретенное в целях награждения (дарения);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6.переходящие награды, призы, кубки;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7.материальные ценности, оплаченные по централизованным закупкам (централизованному снабжению);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8. специальное оборудование для выполнения научно-исследовательских работ по государственным (муниципальным) договорам (контрактам);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9.экспереминтальные устройства;</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10.иные ценности, расчеты;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обязательства, ожидающие исполнения;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-дополнительные аналитические данные об иных объектах учета и проведенных с ними операций, необходимых для раскрытия сведений о деятельности учреждения и формируемой им отчетности.</w:t>
      </w:r>
    </w:p>
    <w:p w:rsid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.3.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учитываются объекты движимого и недвижимого имущества, полученные учреждением в безвозмездное пользование на основании акта приема-передачи по стоимости, указанной передающей стороной. </w:t>
      </w:r>
    </w:p>
    <w:p w:rsidR="00632E99" w:rsidRPr="00632E99" w:rsidRDefault="00632E99" w:rsidP="00632E99">
      <w:pPr>
        <w:spacing w:after="0"/>
        <w:ind w:left="426" w:firstLine="654"/>
        <w:jc w:val="both"/>
        <w:rPr>
          <w:rFonts w:ascii="Times New Roman" w:hAnsi="Times New Roman"/>
        </w:rPr>
      </w:pPr>
      <w:r w:rsidRPr="00632E99">
        <w:rPr>
          <w:rFonts w:ascii="Times New Roman" w:hAnsi="Times New Roman"/>
        </w:rPr>
        <w:t>Внутреннее перемещение материальных ценностей отражается на основании оправдательных первичных документов путем изменения ответственного лица и (или) места хранения, либо записью в Инвентарной карточке.</w:t>
      </w:r>
    </w:p>
    <w:p w:rsidR="00632E99" w:rsidRPr="00632E99" w:rsidRDefault="00632E99" w:rsidP="00632E99">
      <w:pPr>
        <w:tabs>
          <w:tab w:val="left" w:pos="1134"/>
        </w:tabs>
        <w:spacing w:after="0" w:line="240" w:lineRule="auto"/>
        <w:ind w:left="426" w:firstLine="708"/>
        <w:jc w:val="both"/>
        <w:rPr>
          <w:rFonts w:ascii="Times New Roman" w:eastAsia="Times New Roman" w:hAnsi="Times New Roman" w:cs="Times New Roman"/>
          <w:lang w:eastAsia="ru-RU"/>
        </w:rPr>
      </w:pPr>
      <w:r w:rsidRPr="00632E99">
        <w:rPr>
          <w:rFonts w:ascii="Times New Roman" w:hAnsi="Times New Roman"/>
        </w:rPr>
        <w:t xml:space="preserve">Выбытие объекта с </w:t>
      </w:r>
      <w:proofErr w:type="spellStart"/>
      <w:r w:rsidRPr="00632E99">
        <w:rPr>
          <w:rFonts w:ascii="Times New Roman" w:hAnsi="Times New Roman"/>
        </w:rPr>
        <w:t>забалансового</w:t>
      </w:r>
      <w:proofErr w:type="spellEnd"/>
      <w:r w:rsidRPr="00632E99">
        <w:rPr>
          <w:rFonts w:ascii="Times New Roman" w:hAnsi="Times New Roman"/>
        </w:rPr>
        <w:t xml:space="preserve"> учета при возврате </w:t>
      </w:r>
      <w:proofErr w:type="gramStart"/>
      <w:r w:rsidRPr="00632E99">
        <w:rPr>
          <w:rFonts w:ascii="Times New Roman" w:hAnsi="Times New Roman"/>
        </w:rPr>
        <w:t>имущества  балансодержателю</w:t>
      </w:r>
      <w:proofErr w:type="gramEnd"/>
      <w:r w:rsidRPr="00632E99">
        <w:rPr>
          <w:rFonts w:ascii="Times New Roman" w:hAnsi="Times New Roman"/>
        </w:rPr>
        <w:t xml:space="preserve"> ( собственнику), прекращение права пользования, принятии объекта к бухгалтерскому учету в </w:t>
      </w:r>
      <w:r w:rsidRPr="00632E99">
        <w:rPr>
          <w:rFonts w:ascii="Times New Roman" w:hAnsi="Times New Roman"/>
        </w:rPr>
        <w:lastRenderedPageBreak/>
        <w:t xml:space="preserve">составе нефинансовых активов отражается на основании акта приемки-передачи, подтверждающего принятие  балансодержателем (собственником) объекта, по стоимости, по которой они ранее были приняты к </w:t>
      </w:r>
      <w:proofErr w:type="spellStart"/>
      <w:r w:rsidRPr="00632E99">
        <w:rPr>
          <w:rFonts w:ascii="Times New Roman" w:hAnsi="Times New Roman"/>
        </w:rPr>
        <w:t>забалансовому</w:t>
      </w:r>
      <w:proofErr w:type="spellEnd"/>
      <w:r w:rsidRPr="00632E99">
        <w:rPr>
          <w:rFonts w:ascii="Times New Roman" w:hAnsi="Times New Roman"/>
        </w:rPr>
        <w:t xml:space="preserve"> учету</w:t>
      </w:r>
      <w:r>
        <w:rPr>
          <w:rFonts w:ascii="Times New Roman" w:hAnsi="Times New Roman"/>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 «Материальные ценности на хранени</w:t>
      </w:r>
      <w:r w:rsidR="00CB368E">
        <w:rPr>
          <w:rFonts w:ascii="Times New Roman" w:eastAsia="Times New Roman" w:hAnsi="Times New Roman" w:cs="Times New Roman"/>
          <w:szCs w:val="28"/>
          <w:lang w:eastAsia="ru-RU"/>
        </w:rPr>
        <w:t>и</w:t>
      </w:r>
      <w:r w:rsidRPr="007253B7">
        <w:rPr>
          <w:rFonts w:ascii="Times New Roman" w:eastAsia="Times New Roman" w:hAnsi="Times New Roman" w:cs="Times New Roman"/>
          <w:szCs w:val="28"/>
          <w:lang w:eastAsia="ru-RU"/>
        </w:rPr>
        <w:t>» учитываются материальные ценности: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принятые учреждением на хранение и переработку;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-полученные учреждением до момента обращения их в собственность государства или передачи их собственнику (имущество, полученное в качестве </w:t>
      </w:r>
      <w:proofErr w:type="spellStart"/>
      <w:proofErr w:type="gramStart"/>
      <w:r w:rsidRPr="007253B7">
        <w:rPr>
          <w:rFonts w:ascii="Times New Roman" w:eastAsia="Times New Roman" w:hAnsi="Times New Roman" w:cs="Times New Roman"/>
          <w:szCs w:val="28"/>
          <w:lang w:eastAsia="ru-RU"/>
        </w:rPr>
        <w:t>дара,бесхозное</w:t>
      </w:r>
      <w:proofErr w:type="spellEnd"/>
      <w:proofErr w:type="gramEnd"/>
      <w:r w:rsidRPr="007253B7">
        <w:rPr>
          <w:rFonts w:ascii="Times New Roman" w:eastAsia="Times New Roman" w:hAnsi="Times New Roman" w:cs="Times New Roman"/>
          <w:szCs w:val="28"/>
          <w:lang w:eastAsia="ru-RU"/>
        </w:rPr>
        <w:t xml:space="preserve"> имущество и т.п.);</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-изъят</w:t>
      </w:r>
      <w:r w:rsidR="00E27DAD">
        <w:rPr>
          <w:rFonts w:ascii="Times New Roman" w:eastAsia="Times New Roman" w:hAnsi="Times New Roman" w:cs="Times New Roman"/>
          <w:szCs w:val="28"/>
          <w:lang w:eastAsia="ru-RU"/>
        </w:rPr>
        <w:t>ы</w:t>
      </w:r>
      <w:r w:rsidRPr="007253B7">
        <w:rPr>
          <w:rFonts w:ascii="Times New Roman" w:eastAsia="Times New Roman" w:hAnsi="Times New Roman" w:cs="Times New Roman"/>
          <w:szCs w:val="28"/>
          <w:lang w:eastAsia="ru-RU"/>
        </w:rPr>
        <w:t>е в возмещение ущерба, за исключением материальных ценностей являющимися вещественными доказательствами;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-имущества, в отношении которого принято решение о списании до момента его демонтажа (утилизации, уничтожения).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Материальные </w:t>
      </w:r>
      <w:proofErr w:type="gramStart"/>
      <w:r w:rsidRPr="007253B7">
        <w:rPr>
          <w:rFonts w:ascii="Times New Roman" w:eastAsia="Times New Roman" w:hAnsi="Times New Roman" w:cs="Times New Roman"/>
          <w:szCs w:val="28"/>
          <w:lang w:eastAsia="ru-RU"/>
        </w:rPr>
        <w:t>ценности,  полученные</w:t>
      </w:r>
      <w:proofErr w:type="gramEnd"/>
      <w:r w:rsidRPr="007253B7">
        <w:rPr>
          <w:rFonts w:ascii="Times New Roman" w:eastAsia="Times New Roman" w:hAnsi="Times New Roman" w:cs="Times New Roman"/>
          <w:szCs w:val="28"/>
          <w:lang w:eastAsia="ru-RU"/>
        </w:rPr>
        <w:t xml:space="preserve"> учреждением, учитываются на счете 02  по стоимости, указанной в первичном документе передающей стороной (по стоимости, предусмотренной договором) , а в случае одностороннего   оформления акта учреждением в условной оценке : один объект , один рубль.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Выбывают материальные ценности  по стоимости, по которой они были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Учет материальных ценностей, принятых на хранение, ведется обособлено по видам имущества с применением дополнительных кодов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02 «Материальные ценности  на хранени</w:t>
      </w:r>
      <w:r w:rsidR="00CB368E">
        <w:rPr>
          <w:rFonts w:ascii="Times New Roman" w:eastAsia="Times New Roman" w:hAnsi="Times New Roman" w:cs="Times New Roman"/>
          <w:szCs w:val="28"/>
          <w:lang w:eastAsia="ru-RU"/>
        </w:rPr>
        <w:t>и</w:t>
      </w:r>
      <w:r w:rsidRPr="007253B7">
        <w:rPr>
          <w:rFonts w:ascii="Times New Roman" w:eastAsia="Times New Roman" w:hAnsi="Times New Roman" w:cs="Times New Roman"/>
          <w:szCs w:val="28"/>
          <w:lang w:eastAsia="ru-RU"/>
        </w:rPr>
        <w:t>». Раздельный учет обеспечивается в разрезе: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-имущества, которое учреждение решило списать и которое числится за балансом до момента его демонтажа, утилизации, уничтожения,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02.1;</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-другого имущества, принятого на ответственное хранение,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.5.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03 «Бланки строгой отчетности» учитываются бланки: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-трудовых книжек;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-вкладышей к трудовым книжкам;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-аттестатов;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w:t>
      </w:r>
      <w:r w:rsidR="00E27DAD">
        <w:rPr>
          <w:rFonts w:ascii="Times New Roman" w:eastAsia="Times New Roman" w:hAnsi="Times New Roman" w:cs="Times New Roman"/>
          <w:szCs w:val="28"/>
          <w:lang w:eastAsia="ru-RU"/>
        </w:rPr>
        <w:t>й</w:t>
      </w:r>
      <w:r w:rsidRPr="007253B7">
        <w:rPr>
          <w:rFonts w:ascii="Times New Roman" w:eastAsia="Times New Roman" w:hAnsi="Times New Roman" w:cs="Times New Roman"/>
          <w:szCs w:val="28"/>
          <w:lang w:eastAsia="ru-RU"/>
        </w:rPr>
        <w:t xml:space="preserve"> к аттестатам;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-дипломов;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-свидетельств;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-сертификатов;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-бланков листков нетрудоспособности;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-квитанций;</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-топливн</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пластиков</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карт;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-путевы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-исполнительны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r w:rsidR="00B65D83">
        <w:rPr>
          <w:rFonts w:ascii="Times New Roman" w:eastAsia="Times New Roman" w:hAnsi="Times New Roman" w:cs="Times New Roman"/>
          <w:szCs w:val="28"/>
          <w:lang w:eastAsia="ru-RU"/>
        </w:rPr>
        <w:t xml:space="preserve"> медали и </w:t>
      </w:r>
      <w:r w:rsidR="00552DA5">
        <w:rPr>
          <w:rFonts w:ascii="Times New Roman" w:eastAsia="Times New Roman" w:hAnsi="Times New Roman" w:cs="Times New Roman"/>
          <w:szCs w:val="28"/>
          <w:lang w:eastAsia="ru-RU"/>
        </w:rPr>
        <w:t xml:space="preserve">удостоверения к </w:t>
      </w:r>
      <w:r w:rsidR="00B65D83">
        <w:rPr>
          <w:rFonts w:ascii="Times New Roman" w:eastAsia="Times New Roman" w:hAnsi="Times New Roman" w:cs="Times New Roman"/>
          <w:szCs w:val="28"/>
          <w:lang w:eastAsia="ru-RU"/>
        </w:rPr>
        <w:t>ним.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Ответственным лицом за хранение, выдачу и обеспечение оперативного учета является руководитель учреждения либо сотрудник учреждения назначенным приказом руководителя.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Ответственным лицом за ведение бухгалтерского  учета бланков строгой отчетности является бухгалтер группы учета основных средств и материальных запасов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Бланки  строгой отчетности  учитываются по </w:t>
      </w:r>
      <w:r w:rsidR="00B65D83">
        <w:rPr>
          <w:rFonts w:ascii="Times New Roman" w:eastAsia="Times New Roman" w:hAnsi="Times New Roman" w:cs="Times New Roman"/>
          <w:szCs w:val="28"/>
          <w:lang w:eastAsia="ru-RU"/>
        </w:rPr>
        <w:t>условной оценке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при выдаче, передаче, а также в связи с выявлением порчи, хищений, недостачи, принятием решения по их списанию, уничтожению производится на основании: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-акта приема-передачи бланков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-акта о списании бланков строгой отчетности (ф.0504816)</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производится по стоимости, по которой они были ранее приняты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Аналитический учет по счету 03 ведется по каждому виду бланков строгой отчетности в разрезе материально-ответственных лиц в книге по учету бланков строгой отчетности (ф.0504045).</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.6.На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04 «С</w:t>
      </w:r>
      <w:r w:rsidR="00632E99">
        <w:rPr>
          <w:rFonts w:ascii="Times New Roman" w:eastAsia="Times New Roman" w:hAnsi="Times New Roman" w:cs="Times New Roman"/>
          <w:szCs w:val="28"/>
          <w:lang w:eastAsia="ru-RU"/>
        </w:rPr>
        <w:t xml:space="preserve">омнительная </w:t>
      </w:r>
      <w:r w:rsidRPr="007253B7">
        <w:rPr>
          <w:rFonts w:ascii="Times New Roman" w:eastAsia="Times New Roman" w:hAnsi="Times New Roman" w:cs="Times New Roman"/>
          <w:szCs w:val="28"/>
          <w:lang w:eastAsia="ru-RU"/>
        </w:rPr>
        <w:t xml:space="preserve"> задолженность » учитывается </w:t>
      </w:r>
      <w:r w:rsidR="00632E99">
        <w:rPr>
          <w:rFonts w:ascii="Times New Roman" w:eastAsia="Times New Roman" w:hAnsi="Times New Roman" w:cs="Times New Roman"/>
          <w:szCs w:val="28"/>
          <w:lang w:eastAsia="ru-RU"/>
        </w:rPr>
        <w:t xml:space="preserve"> сомнительная </w:t>
      </w:r>
      <w:r w:rsidRPr="007253B7">
        <w:rPr>
          <w:rFonts w:ascii="Times New Roman" w:eastAsia="Times New Roman" w:hAnsi="Times New Roman" w:cs="Times New Roman"/>
          <w:szCs w:val="28"/>
          <w:lang w:eastAsia="ru-RU"/>
        </w:rPr>
        <w:t xml:space="preserve">задолженность неплатежеспособных дебиторов с момента принятия комиссией учреждения по инвентаризации финансовых обязательств и расчетов решения о ее списании с балансового учета учреждения. Учет указанной задолженности </w:t>
      </w:r>
      <w:proofErr w:type="gramStart"/>
      <w:r w:rsidRPr="007253B7">
        <w:rPr>
          <w:rFonts w:ascii="Times New Roman" w:eastAsia="Times New Roman" w:hAnsi="Times New Roman" w:cs="Times New Roman"/>
          <w:szCs w:val="28"/>
          <w:lang w:eastAsia="ru-RU"/>
        </w:rPr>
        <w:t>осуществляется  в</w:t>
      </w:r>
      <w:proofErr w:type="gramEnd"/>
      <w:r w:rsidRPr="007253B7">
        <w:rPr>
          <w:rFonts w:ascii="Times New Roman" w:eastAsia="Times New Roman" w:hAnsi="Times New Roman" w:cs="Times New Roman"/>
          <w:szCs w:val="28"/>
          <w:lang w:eastAsia="ru-RU"/>
        </w:rPr>
        <w:t xml:space="preserve"> течение срока возможного возобновления процедуры взыскания задолженности согласно законодательству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При возобновления</w:t>
      </w:r>
      <w:proofErr w:type="gramEnd"/>
      <w:r w:rsidRPr="007253B7">
        <w:rPr>
          <w:rFonts w:ascii="Times New Roman" w:eastAsia="Times New Roman" w:hAnsi="Times New Roman" w:cs="Times New Roman"/>
          <w:szCs w:val="28"/>
          <w:lang w:eastAsia="ru-RU"/>
        </w:rPr>
        <w:t xml:space="preserve"> процедуры взыскания задолженности дебиторов или поступления средств в погашение дебиторской задолженности </w:t>
      </w:r>
      <w:proofErr w:type="spellStart"/>
      <w:r w:rsidRPr="007253B7">
        <w:rPr>
          <w:rFonts w:ascii="Times New Roman" w:eastAsia="Times New Roman" w:hAnsi="Times New Roman" w:cs="Times New Roman"/>
          <w:szCs w:val="28"/>
          <w:lang w:eastAsia="ru-RU"/>
        </w:rPr>
        <w:t>осуществляеся</w:t>
      </w:r>
      <w:proofErr w:type="spellEnd"/>
      <w:r w:rsidRPr="007253B7">
        <w:rPr>
          <w:rFonts w:ascii="Times New Roman" w:eastAsia="Times New Roman" w:hAnsi="Times New Roman" w:cs="Times New Roman"/>
          <w:szCs w:val="28"/>
          <w:lang w:eastAsia="ru-RU"/>
        </w:rPr>
        <w:t xml:space="preserve"> списание такой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с одновременным отражением на соответствующих балансовых счетах учета расчетов по поступлениям.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Списание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осуществляется на основании решения комиссии учреждения по инвентаризации финансовых обязательств и расчетов в случае наличия документов, подтверждающих прекращение обязательств дебитора, а также по завершении срока возможного возобновления процедуры взыскания задолженности, согласно действующему законодательству РФ, по приказу руководителя учреждения.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.7.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05 «Материальные ценности, оплаченные по централизованному снабжению» учитываются материальные ценности, оплаченные органом, уполномоченным на централизованное </w:t>
      </w:r>
      <w:proofErr w:type="gramStart"/>
      <w:r w:rsidRPr="007253B7">
        <w:rPr>
          <w:rFonts w:ascii="Times New Roman" w:eastAsia="Times New Roman" w:hAnsi="Times New Roman" w:cs="Times New Roman"/>
          <w:szCs w:val="28"/>
          <w:lang w:eastAsia="ru-RU"/>
        </w:rPr>
        <w:t>заключение  государственного</w:t>
      </w:r>
      <w:proofErr w:type="gramEnd"/>
      <w:r w:rsidRPr="007253B7">
        <w:rPr>
          <w:rFonts w:ascii="Times New Roman" w:eastAsia="Times New Roman" w:hAnsi="Times New Roman" w:cs="Times New Roman"/>
          <w:szCs w:val="28"/>
          <w:lang w:eastAsia="ru-RU"/>
        </w:rPr>
        <w:t xml:space="preserve"> (муниципального) контракта (договора) и отгруженных учреждениям в рамках централизованной закупки.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ценности принимаются к учету на основании первичных документов, подтверждающих отгрузку материальных ценностей в пользу учреждения, в сумме выплат на их приобретение.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получении заказчиком подтверждения о получении учреждением материальных ценностей, отгруженных в их адрес, указанные ценности подлежат списанию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по стоимости, по которой они ранее принимались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.8. Учет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09 «Запасные части к транспортным средствам, выданных взамен изношенных» ведется в условной оценке 1руб. за 1штуку. Учету подлежат запасные части и другие комплектующие, которые могут быть использованы на других автомобилях (</w:t>
      </w:r>
      <w:proofErr w:type="spellStart"/>
      <w:r w:rsidRPr="007253B7">
        <w:rPr>
          <w:rFonts w:ascii="Times New Roman" w:eastAsia="Times New Roman" w:hAnsi="Times New Roman" w:cs="Times New Roman"/>
          <w:szCs w:val="28"/>
          <w:lang w:eastAsia="ru-RU"/>
        </w:rPr>
        <w:t>нетипизированные</w:t>
      </w:r>
      <w:proofErr w:type="spellEnd"/>
      <w:r w:rsidRPr="007253B7">
        <w:rPr>
          <w:rFonts w:ascii="Times New Roman" w:eastAsia="Times New Roman" w:hAnsi="Times New Roman" w:cs="Times New Roman"/>
          <w:szCs w:val="28"/>
          <w:lang w:eastAsia="ru-RU"/>
        </w:rPr>
        <w:t xml:space="preserve"> запчасти и комплектующие), такие как: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-автомобильные шины;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-колесные диски;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-аккумуляторы;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по счету  ведется в разрезе  автомобилей и материально – ответственных лиц.</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Поступление на счет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(передаче материально-ответственному лицу) соответствующих запчастей после списания со счета 105.36.000 «Прочие материальные запасы- иное движимое имущество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безвозмездном поступлении автомобиля от государственных (муниципальных) учреждений с документальной передачей  остатков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09.</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безвозмездном получении  от государственных (муниципальных)  учреждений запасных частей, учитываемых передающей стороной на счете 09, но не подлежащих учету на указанном счете в соответствии с настоящей учетной политикой, оприходование запчастей на счет 09 не производится.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Внутреннее перемещение по счету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на другой автомобиль;</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другому материально-ответственному лицу вместе с автомобилем.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со счета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списании автомобиля по установленным основаниям;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новых запчастей взамен непригодных к эксплуатации.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.9.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10 «Обеспечение исполнение обязательств» учитывается имущество, за исключением денежных средств, полученное учреждением в </w:t>
      </w:r>
      <w:r w:rsidRPr="007253B7">
        <w:rPr>
          <w:rFonts w:ascii="Times New Roman" w:eastAsia="Times New Roman" w:hAnsi="Times New Roman" w:cs="Times New Roman"/>
          <w:szCs w:val="28"/>
          <w:lang w:eastAsia="ru-RU"/>
        </w:rPr>
        <w:lastRenderedPageBreak/>
        <w:t>качестве обеспечения обязательства (залог), а также иных видов обеспечения исполнения обязательств (поручительство, банковская гарантия).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.10.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16 «Переплаты пенсий и пособий вследствие неправильного применения законодательства о пенсиях и пособиях, счетных ошибок» учитываются переплаты пособий, возникших вследствие неправильного применения действующего законодательства о пенсиях и пособиях и счетных ошибок, на основании актов ревизий, проверок и соответствующих других документов.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.11.Счет 17 «Поступления денежных средств»  открывается к счетам  201.11 000;304.06 000. На нем учитываются поступления денежных средств (за исключением поступлений от возвратов расходов текущего финансового года), а также возвраты излишне полученных доходов (за исключением возвратов остатков неиспользованных субсидий (грантов) прошлых лет на лицевой счет или в кассу учреждения. Также на этом счете учитывается возврат дебиторской задолженности по расходам (поступлениям от восстановления расходов) прошлых лет.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Операции по перечислению возвратов поступлений, учитываемых  на счете17, отражаются со знаком «минус».</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.12. Счет 18 «Выбытия  денежных средств»  открывается к счетам  201.11 000;304.06 000.На нем учитываются выбытия денежных средств, возврат расходов (излишне произведенных перечислений) с лицевого счета и из кассы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Операции по возврату расходов (за исключением денежных средств) текущего года, учитываемых на счете 18 отражаются со знаком «минус».</w:t>
      </w:r>
    </w:p>
    <w:p w:rsidR="00586981" w:rsidRPr="00586981" w:rsidRDefault="007253B7" w:rsidP="00586981">
      <w:pPr>
        <w:spacing w:after="0"/>
        <w:ind w:left="426" w:firstLine="654"/>
        <w:jc w:val="both"/>
        <w:rPr>
          <w:rFonts w:ascii="Times New Roman" w:hAnsi="Times New Roman"/>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.13. </w:t>
      </w:r>
      <w:r w:rsidR="00586981" w:rsidRPr="00586981">
        <w:rPr>
          <w:rFonts w:ascii="Times New Roman" w:hAnsi="Times New Roman"/>
        </w:rPr>
        <w:t>На счете 20 «Задолженность, невостребованная кредиторами» учитываются суммы непредъявленных кредиторами требований, вытекающих из условий договора, контракта, в том числе сумм кредиторской задолженности, не подтвержденных по результатам инвентаризации кредитором, а также кредиторская задолженность, образовавшаяся в связи с переплатами в бюджет, в том числе налогов (далее – задолженность учреждения, невостребованная кредиторами).</w:t>
      </w:r>
    </w:p>
    <w:p w:rsidR="00586981" w:rsidRPr="00586981" w:rsidRDefault="00586981" w:rsidP="00586981">
      <w:pPr>
        <w:spacing w:after="0"/>
        <w:ind w:left="426" w:firstLine="654"/>
        <w:jc w:val="both"/>
        <w:rPr>
          <w:rFonts w:ascii="Times New Roman" w:hAnsi="Times New Roman"/>
        </w:rPr>
      </w:pPr>
      <w:r w:rsidRPr="00586981">
        <w:rPr>
          <w:rFonts w:ascii="Times New Roman" w:hAnsi="Times New Roman"/>
        </w:rPr>
        <w:t xml:space="preserve">   Аналитический учет ведется в разрезе видов выплат (поступлений), по которым учитывалась задолженность, по кредиторам, с указанием его полного наименования, реквизитов и задолженности в целях регистрации принятого (принимаемого) денежного обязательства (требования кредитора) и его оплаты, за исключением кредиторской задолженности, связанной с переплатами в бюджет, которая ведется в разрезе видов платежей</w:t>
      </w:r>
      <w:r>
        <w:rPr>
          <w:rFonts w:ascii="Times New Roman" w:hAnsi="Times New Roman"/>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14.На</w:t>
      </w:r>
      <w:proofErr w:type="gramEnd"/>
      <w:r w:rsidRPr="007253B7">
        <w:rPr>
          <w:rFonts w:ascii="Times New Roman" w:eastAsia="Times New Roman" w:hAnsi="Times New Roman" w:cs="Times New Roman"/>
          <w:szCs w:val="28"/>
          <w:lang w:eastAsia="ru-RU"/>
        </w:rPr>
        <w:t xml:space="preserve">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«Основные средства в эксплуатации» учитываются  находящиеся в эксплуатации основные средства стоимостью до </w:t>
      </w:r>
      <w:r w:rsidR="00B65D83">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000рублей включительно, за исключением библиотечного фонда и объектов недвижимого имущества в целях контроля за их движением.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Передача введенных (переданных) в эксплуатацию объектов основных средств в возмездное или безвозмездное пользование отражается на основании акта приема-передачи по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путем изменения с одновременным отражением переданного объекта на соответствующем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-25 «Имущество, переданное в возмездное пользование (аренду)»;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-26 «Имущество, переданное в безвозмездное пользование».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(акта приема-передачи, акта о списании)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.15.На счете 22 «Материальные ценности, полученные по централизованному снабжению» учитываются полученные от поставщика материальные ценности, до момента получения учреждением извещения (ф.0504805) (подтверждения заказчиком централизованной закупки исполнения поставки по централизованному снабжению) и копий документов поставщика на отправленные ценности в адрес учреждения. Пользование указанным имуществом до получения вышеперечисленных документов допускается при наличии разрешения учредителя.</w:t>
      </w:r>
    </w:p>
    <w:p w:rsidR="00BE5C32" w:rsidRPr="00BE5C32" w:rsidRDefault="007253B7" w:rsidP="007253B7">
      <w:pPr>
        <w:spacing w:after="0" w:line="240" w:lineRule="auto"/>
        <w:ind w:left="426" w:firstLine="1134"/>
        <w:jc w:val="both"/>
        <w:rPr>
          <w:rFonts w:ascii="Times New Roman" w:hAnsi="Times New Roman"/>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.16.</w:t>
      </w:r>
      <w:r w:rsidR="00BE5C32" w:rsidRPr="00BE5C32">
        <w:rPr>
          <w:rFonts w:ascii="Times New Roman" w:hAnsi="Times New Roman"/>
          <w:sz w:val="24"/>
          <w:szCs w:val="24"/>
        </w:rPr>
        <w:t xml:space="preserve"> </w:t>
      </w:r>
      <w:r w:rsidR="00BE5C32" w:rsidRPr="00BE5C32">
        <w:rPr>
          <w:rFonts w:ascii="Times New Roman" w:hAnsi="Times New Roman"/>
        </w:rPr>
        <w:t xml:space="preserve">На счете 25 «Имущество, </w:t>
      </w:r>
      <w:proofErr w:type="gramStart"/>
      <w:r w:rsidR="00BE5C32" w:rsidRPr="00BE5C32">
        <w:rPr>
          <w:rFonts w:ascii="Times New Roman" w:hAnsi="Times New Roman"/>
        </w:rPr>
        <w:t>переданное  в</w:t>
      </w:r>
      <w:proofErr w:type="gramEnd"/>
      <w:r w:rsidR="00BE5C32" w:rsidRPr="00BE5C32">
        <w:rPr>
          <w:rFonts w:ascii="Times New Roman" w:hAnsi="Times New Roman"/>
        </w:rPr>
        <w:t xml:space="preserve"> возмездное пользование (аренду) учитываются объекты </w:t>
      </w:r>
      <w:proofErr w:type="spellStart"/>
      <w:r w:rsidR="00BE5C32" w:rsidRPr="00BE5C32">
        <w:rPr>
          <w:rFonts w:ascii="Times New Roman" w:hAnsi="Times New Roman"/>
        </w:rPr>
        <w:t>неоперационной</w:t>
      </w:r>
      <w:proofErr w:type="spellEnd"/>
      <w:r w:rsidR="00BE5C32" w:rsidRPr="00BE5C32">
        <w:rPr>
          <w:rFonts w:ascii="Times New Roman" w:hAnsi="Times New Roman"/>
        </w:rPr>
        <w:t xml:space="preserve"> (финансовой) аренды, операционной аренды, в части </w:t>
      </w:r>
      <w:r w:rsidR="00BE5C32" w:rsidRPr="00BE5C32">
        <w:rPr>
          <w:rFonts w:ascii="Times New Roman" w:hAnsi="Times New Roman"/>
        </w:rPr>
        <w:lastRenderedPageBreak/>
        <w:t xml:space="preserve">предоставленных прав пользования имуществом, переданных учреждением (управлением имущественных отношений) в возмездное пользование (по договору аренды), в целях обеспечения надлежащего контроля за его сохранностью, целевым использованием и движением. Принятие к </w:t>
      </w:r>
      <w:proofErr w:type="spellStart"/>
      <w:r w:rsidR="00BE5C32" w:rsidRPr="00BE5C32">
        <w:rPr>
          <w:rFonts w:ascii="Times New Roman" w:hAnsi="Times New Roman"/>
        </w:rPr>
        <w:t>забалансовому</w:t>
      </w:r>
      <w:proofErr w:type="spellEnd"/>
      <w:r w:rsidR="00BE5C32" w:rsidRPr="00BE5C32">
        <w:rPr>
          <w:rFonts w:ascii="Times New Roman" w:hAnsi="Times New Roman"/>
        </w:rPr>
        <w:t xml:space="preserve"> учету объектов имущества осуществляется на основании акта приема-передачи по стоимости, указанной в акте</w:t>
      </w:r>
      <w:r w:rsidR="00BE5C32">
        <w:rPr>
          <w:rFonts w:ascii="Times New Roman" w:hAnsi="Times New Roman"/>
        </w:rPr>
        <w:t>.</w:t>
      </w:r>
    </w:p>
    <w:p w:rsidR="007253B7" w:rsidRPr="007253B7" w:rsidRDefault="00BE5C32"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7253B7" w:rsidRPr="007253B7">
        <w:rPr>
          <w:rFonts w:ascii="Times New Roman" w:eastAsia="Times New Roman" w:hAnsi="Times New Roman" w:cs="Times New Roman"/>
          <w:szCs w:val="28"/>
          <w:lang w:eastAsia="ru-RU"/>
        </w:rPr>
        <w:t>Аналитический учет ведется в разрезе арендаторов имущества, мест его нахождения, видов имущества, его количеству и стоимости.</w:t>
      </w:r>
    </w:p>
    <w:p w:rsidR="007253B7" w:rsidRPr="00BE5C32" w:rsidRDefault="007253B7" w:rsidP="007253B7">
      <w:pPr>
        <w:spacing w:after="0" w:line="240" w:lineRule="auto"/>
        <w:ind w:left="426" w:firstLine="1134"/>
        <w:jc w:val="both"/>
        <w:rPr>
          <w:rFonts w:ascii="Times New Roman" w:eastAsia="Times New Roman" w:hAnsi="Times New Roman" w:cs="Times New Roman"/>
          <w:lang w:eastAsia="ru-RU"/>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.17. </w:t>
      </w:r>
      <w:r w:rsidR="00BE5C32" w:rsidRPr="00BE5C32">
        <w:rPr>
          <w:rFonts w:ascii="Times New Roman" w:hAnsi="Times New Roman"/>
        </w:rPr>
        <w:t xml:space="preserve">На счете 26 «Имущество, переданное в безвозмездное пользование» учитываются объекты аренды на льготных условиях, а также предоставленные (переданные) в безвозмездное пользование без закрепления права оперативного управления, для обеспечения контроля за его сохранностью, целевым использованием и движением. Принятие к </w:t>
      </w:r>
      <w:proofErr w:type="spellStart"/>
      <w:r w:rsidR="00BE5C32" w:rsidRPr="00BE5C32">
        <w:rPr>
          <w:rFonts w:ascii="Times New Roman" w:hAnsi="Times New Roman"/>
        </w:rPr>
        <w:t>забалансовому</w:t>
      </w:r>
      <w:proofErr w:type="spellEnd"/>
      <w:r w:rsidR="00BE5C32" w:rsidRPr="00BE5C32">
        <w:rPr>
          <w:rFonts w:ascii="Times New Roman" w:hAnsi="Times New Roman"/>
        </w:rPr>
        <w:t xml:space="preserve"> учету объектов имущества осуществляется на основании акта приема-передачи по стоимости, указанной в </w:t>
      </w:r>
      <w:r w:rsidRPr="00BE5C32">
        <w:rPr>
          <w:rFonts w:ascii="Times New Roman" w:eastAsia="Times New Roman" w:hAnsi="Times New Roman" w:cs="Times New Roman"/>
          <w:lang w:eastAsia="ru-RU"/>
        </w:rPr>
        <w:t>Аналитический учет ведется в разрезе пользователей  имущества, мест его нахождения, видов имущества, его количеству и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.18. Принятие к учету объектов имущества, переданного в возмездное  пользование  (аренду), безвозмездное пользование  осуществляется на основании акта приема-передачи по стоимости, указанной в акте.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указанных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.19. На счете 27 «Материальные ценности, выданные в личное пользование работникам (сотрудникам</w:t>
      </w:r>
      <w:proofErr w:type="gramStart"/>
      <w:r w:rsidRPr="007253B7">
        <w:rPr>
          <w:rFonts w:ascii="Times New Roman" w:eastAsia="Times New Roman" w:hAnsi="Times New Roman" w:cs="Times New Roman"/>
          <w:szCs w:val="28"/>
          <w:lang w:eastAsia="ru-RU"/>
        </w:rPr>
        <w:t xml:space="preserve">)»  </w:t>
      </w:r>
      <w:proofErr w:type="spellStart"/>
      <w:r w:rsidRPr="007253B7">
        <w:rPr>
          <w:rFonts w:ascii="Times New Roman" w:eastAsia="Times New Roman" w:hAnsi="Times New Roman" w:cs="Times New Roman"/>
          <w:szCs w:val="28"/>
          <w:lang w:eastAsia="ru-RU"/>
        </w:rPr>
        <w:t>учитывются</w:t>
      </w:r>
      <w:proofErr w:type="spellEnd"/>
      <w:proofErr w:type="gramEnd"/>
      <w:r w:rsidRPr="007253B7">
        <w:rPr>
          <w:rFonts w:ascii="Times New Roman" w:eastAsia="Times New Roman" w:hAnsi="Times New Roman" w:cs="Times New Roman"/>
          <w:szCs w:val="28"/>
          <w:lang w:eastAsia="ru-RU"/>
        </w:rPr>
        <w:t xml:space="preserve"> форменное обмундирование, специальная одежда и иное имущество, выданное учреждением в личное пользование работникам для выполнения ими служебных (должностных обязанностей.</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Принятие к учету объектов имущества осуществляется на основании первичного учетного документа по балансовой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первичного учетного документа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.20. На счете 30 «Расчеты по исполнению денежных обязательств через третьих лиц» учитываются расчеты по исполнению денежных обязательств через третьих лиц (при выплате пособий через отделения Почты России).</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.21. Платежи за предоставленное право использования результатов интеллектуальной деятельности (средств индивидуализации) относить на финансовый результат в таком порядке:</w:t>
      </w:r>
    </w:p>
    <w:p w:rsidR="007253B7" w:rsidRPr="007253B7" w:rsidRDefault="007253B7" w:rsidP="00E85E8B">
      <w:pPr>
        <w:numPr>
          <w:ilvl w:val="0"/>
          <w:numId w:val="13"/>
        </w:numPr>
        <w:autoSpaceDE w:val="0"/>
        <w:autoSpaceDN w:val="0"/>
        <w:adjustRightInd w:val="0"/>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соответствии с </w:t>
      </w:r>
      <w:hyperlink r:id="rId8" w:history="1">
        <w:r w:rsidRPr="007253B7">
          <w:rPr>
            <w:rFonts w:ascii="Times New Roman" w:eastAsia="Times New Roman" w:hAnsi="Times New Roman" w:cs="Times New Roman"/>
            <w:szCs w:val="28"/>
            <w:lang w:eastAsia="ru-RU"/>
          </w:rPr>
          <w:t>п. 66</w:t>
        </w:r>
      </w:hyperlink>
      <w:r w:rsidRPr="007253B7">
        <w:rPr>
          <w:rFonts w:ascii="Times New Roman" w:eastAsia="Times New Roman" w:hAnsi="Times New Roman" w:cs="Times New Roman"/>
          <w:szCs w:val="28"/>
          <w:lang w:eastAsia="ru-RU"/>
        </w:rPr>
        <w:t xml:space="preserve"> Инструкции № 157н нематериальные активы, полученные в пользование учреждением (лицензиатом), учитываются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по стоимости, определяемой исходя из размера вознаграждения, установленного в договоре. При этом платежи учреждения (лицензиата) за предоставленное ему право использования результатов интеллектуальной деятельности (средств индивидуализации), производимые в виде периодических платежей (единовременного фиксированного платежа), согласно условиям договора, относятся либо на финансовый результат в составе расходов текущего финансового года, либо на расходы будущих периодов.</w:t>
      </w:r>
    </w:p>
    <w:p w:rsidR="007253B7" w:rsidRPr="007253B7" w:rsidRDefault="007253B7" w:rsidP="00E27DAD">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.22. Все материальные ценности, а также иные активы и обязательства, </w:t>
      </w:r>
      <w:r w:rsidR="00ED7319">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учитываемые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инвентаризируются в порядке и в сроки, установленные для объектов, учитываемых на балансе.</w:t>
      </w:r>
    </w:p>
    <w:p w:rsidR="007253B7" w:rsidRPr="007253B7" w:rsidRDefault="007253B7" w:rsidP="007253B7">
      <w:pPr>
        <w:autoSpaceDE w:val="0"/>
        <w:autoSpaceDN w:val="0"/>
        <w:adjustRightInd w:val="0"/>
        <w:spacing w:after="0" w:line="240" w:lineRule="auto"/>
        <w:ind w:left="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E77F5F">
        <w:rPr>
          <w:rFonts w:ascii="Times New Roman" w:eastAsia="Times New Roman" w:hAnsi="Times New Roman" w:cs="Times New Roman"/>
          <w:b/>
          <w:szCs w:val="28"/>
          <w:lang w:eastAsia="ru-RU"/>
        </w:rPr>
        <w:t>6</w:t>
      </w:r>
      <w:r w:rsidRPr="007253B7">
        <w:rPr>
          <w:rFonts w:ascii="Times New Roman" w:eastAsia="Times New Roman" w:hAnsi="Times New Roman" w:cs="Times New Roman"/>
          <w:b/>
          <w:szCs w:val="28"/>
          <w:lang w:eastAsia="ru-RU"/>
        </w:rPr>
        <w:t xml:space="preserve">. Перечень форм бюджетной отчетности.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.1. Учреждение составляет и представляет формы месячной, квартальной  и  годовой отчетности в соответствии с приказом Министерства Финансов Российской Федерации от 25.03.2011г. № 33н «Об утверждении Инструкции о порядке составления и представления  годовой, квартальной и месячной отчетности государственных (муниципальных) бюджетных и автономных учреждений» с учетом изменений и дополнений.</w:t>
      </w:r>
    </w:p>
    <w:p w:rsidR="00386CA3" w:rsidRDefault="00386CA3"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lastRenderedPageBreak/>
        <w:t xml:space="preserve">Бухгалтерская отчетность, составленная централизованной </w:t>
      </w:r>
      <w:proofErr w:type="gramStart"/>
      <w:r>
        <w:rPr>
          <w:rFonts w:ascii="Times New Roman" w:eastAsia="Times New Roman" w:hAnsi="Times New Roman" w:cs="Times New Roman"/>
          <w:szCs w:val="28"/>
          <w:lang w:eastAsia="ru-RU"/>
        </w:rPr>
        <w:t>бухгалтерией  подписывается</w:t>
      </w:r>
      <w:proofErr w:type="gramEnd"/>
      <w:r>
        <w:rPr>
          <w:rFonts w:ascii="Times New Roman" w:eastAsia="Times New Roman" w:hAnsi="Times New Roman" w:cs="Times New Roman"/>
          <w:szCs w:val="28"/>
          <w:lang w:eastAsia="ru-RU"/>
        </w:rPr>
        <w:t xml:space="preserve"> руководителем учреждения, директором МКУ «ЦБ </w:t>
      </w:r>
      <w:proofErr w:type="spellStart"/>
      <w:r>
        <w:rPr>
          <w:rFonts w:ascii="Times New Roman" w:eastAsia="Times New Roman" w:hAnsi="Times New Roman" w:cs="Times New Roman"/>
          <w:szCs w:val="28"/>
          <w:lang w:eastAsia="ru-RU"/>
        </w:rPr>
        <w:t>муо</w:t>
      </w:r>
      <w:proofErr w:type="spellEnd"/>
      <w:r>
        <w:rPr>
          <w:rFonts w:ascii="Times New Roman" w:eastAsia="Times New Roman" w:hAnsi="Times New Roman" w:cs="Times New Roman"/>
          <w:szCs w:val="28"/>
          <w:lang w:eastAsia="ru-RU"/>
        </w:rPr>
        <w:t xml:space="preserve">», главным бухгалтером МКУ «ЦБ </w:t>
      </w:r>
      <w:proofErr w:type="spellStart"/>
      <w:r>
        <w:rPr>
          <w:rFonts w:ascii="Times New Roman" w:eastAsia="Times New Roman" w:hAnsi="Times New Roman" w:cs="Times New Roman"/>
          <w:szCs w:val="28"/>
          <w:lang w:eastAsia="ru-RU"/>
        </w:rPr>
        <w:t>муо</w:t>
      </w:r>
      <w:proofErr w:type="spellEnd"/>
      <w:r>
        <w:rPr>
          <w:rFonts w:ascii="Times New Roman" w:eastAsia="Times New Roman" w:hAnsi="Times New Roman" w:cs="Times New Roman"/>
          <w:szCs w:val="28"/>
          <w:lang w:eastAsia="ru-RU"/>
        </w:rPr>
        <w:t xml:space="preserve">», бухгалтером МКУ «ЦБ </w:t>
      </w:r>
      <w:proofErr w:type="spellStart"/>
      <w:r>
        <w:rPr>
          <w:rFonts w:ascii="Times New Roman" w:eastAsia="Times New Roman" w:hAnsi="Times New Roman" w:cs="Times New Roman"/>
          <w:szCs w:val="28"/>
          <w:lang w:eastAsia="ru-RU"/>
        </w:rPr>
        <w:t>муо</w:t>
      </w:r>
      <w:proofErr w:type="spellEnd"/>
      <w:r>
        <w:rPr>
          <w:rFonts w:ascii="Times New Roman" w:eastAsia="Times New Roman" w:hAnsi="Times New Roman" w:cs="Times New Roman"/>
          <w:szCs w:val="28"/>
          <w:lang w:eastAsia="ru-RU"/>
        </w:rPr>
        <w:t xml:space="preserve">», осуществляющем </w:t>
      </w:r>
      <w:r w:rsidR="003F4C29">
        <w:rPr>
          <w:rFonts w:ascii="Times New Roman" w:eastAsia="Times New Roman" w:hAnsi="Times New Roman" w:cs="Times New Roman"/>
          <w:szCs w:val="28"/>
          <w:lang w:eastAsia="ru-RU"/>
        </w:rPr>
        <w:t>ведение бухгалтерского учета.</w:t>
      </w:r>
    </w:p>
    <w:p w:rsidR="003F4C29" w:rsidRDefault="003F4C29"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16.2. При обнаружении ошибок в бухгалтерской отчетности в ходе внутреннего контроля, после ее подписания, но до предельной даты ее представления вносятся исправления последней датой отчетного периода и формируется уточненная бухгалтерская отчетность.</w:t>
      </w:r>
    </w:p>
    <w:p w:rsidR="003F4C29" w:rsidRDefault="003F4C29"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16.3. При обнаружении ошибок в бухгалтерской отчетности в ходе камеральной проверки, после предельной даты ее представления, но до даты принятия </w:t>
      </w:r>
      <w:proofErr w:type="spellStart"/>
      <w:r>
        <w:rPr>
          <w:rFonts w:ascii="Times New Roman" w:eastAsia="Times New Roman" w:hAnsi="Times New Roman" w:cs="Times New Roman"/>
          <w:szCs w:val="28"/>
          <w:lang w:eastAsia="ru-RU"/>
        </w:rPr>
        <w:t>уполномочным</w:t>
      </w:r>
      <w:proofErr w:type="spellEnd"/>
      <w:r w:rsidR="004A59AC">
        <w:rPr>
          <w:rFonts w:ascii="Times New Roman" w:eastAsia="Times New Roman" w:hAnsi="Times New Roman" w:cs="Times New Roman"/>
          <w:szCs w:val="28"/>
          <w:lang w:eastAsia="ru-RU"/>
        </w:rPr>
        <w:t xml:space="preserve"> органом вносятся исправления последней датой отчетного периода, формируется уточненная бухгалтерская отчетность и повторно направляется </w:t>
      </w:r>
      <w:proofErr w:type="spellStart"/>
      <w:r w:rsidR="004A59AC">
        <w:rPr>
          <w:rFonts w:ascii="Times New Roman" w:eastAsia="Times New Roman" w:hAnsi="Times New Roman" w:cs="Times New Roman"/>
          <w:szCs w:val="28"/>
          <w:lang w:eastAsia="ru-RU"/>
        </w:rPr>
        <w:t>уполномочному</w:t>
      </w:r>
      <w:proofErr w:type="spellEnd"/>
      <w:r w:rsidR="004A59AC">
        <w:rPr>
          <w:rFonts w:ascii="Times New Roman" w:eastAsia="Times New Roman" w:hAnsi="Times New Roman" w:cs="Times New Roman"/>
          <w:szCs w:val="28"/>
          <w:lang w:eastAsia="ru-RU"/>
        </w:rPr>
        <w:t xml:space="preserve"> органу с пояснениями изменений.</w:t>
      </w:r>
    </w:p>
    <w:p w:rsidR="00F31298" w:rsidRDefault="00F31298"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16.4. При обнаружении ошибок в бухгалтерской отчетности после даты утверждения квартальной отчетности, исправления вносятся в период обнаружения ошибки и раскрываются в пояснении к бухгалтерской отчетности.</w:t>
      </w:r>
    </w:p>
    <w:p w:rsidR="00B943D0" w:rsidRPr="00B943D0" w:rsidRDefault="00F31298" w:rsidP="00B943D0">
      <w:pPr>
        <w:spacing w:after="0"/>
        <w:ind w:firstLine="993"/>
        <w:jc w:val="both"/>
        <w:rPr>
          <w:rFonts w:ascii="Times New Roman" w:hAnsi="Times New Roman"/>
        </w:rPr>
      </w:pPr>
      <w:r>
        <w:rPr>
          <w:rFonts w:ascii="Times New Roman" w:eastAsia="Times New Roman" w:hAnsi="Times New Roman" w:cs="Times New Roman"/>
          <w:szCs w:val="28"/>
          <w:lang w:eastAsia="ru-RU"/>
        </w:rPr>
        <w:t>16.5.</w:t>
      </w:r>
      <w:r w:rsidR="00B943D0" w:rsidRPr="00B943D0">
        <w:rPr>
          <w:rFonts w:ascii="Times New Roman" w:hAnsi="Times New Roman"/>
          <w:sz w:val="24"/>
          <w:szCs w:val="24"/>
        </w:rPr>
        <w:t xml:space="preserve"> </w:t>
      </w:r>
      <w:r w:rsidR="00B943D0" w:rsidRPr="00B943D0">
        <w:rPr>
          <w:rFonts w:ascii="Times New Roman" w:hAnsi="Times New Roman"/>
        </w:rPr>
        <w:t xml:space="preserve">При обнаружении ошибок в бухгалтерской  отчетности после  даты утверждения годовой  отчетности,  исправления  вносятся в период обнаружения ошибки и ретроспективного пересчета бухгалтерской отчетности. Скорректированные показатели предшествующего года приводятся в бухгалтерской отчетности обособлено с пометкой «Пересчитано». Если ошибка была обнаружена ранее предшествующего года, то корректируются входящие остатки по статье «Финансовый результат экономического субъекта» бухгалтерского </w:t>
      </w:r>
      <w:proofErr w:type="gramStart"/>
      <w:r w:rsidR="00B943D0" w:rsidRPr="00B943D0">
        <w:rPr>
          <w:rFonts w:ascii="Times New Roman" w:hAnsi="Times New Roman"/>
        </w:rPr>
        <w:t>баланса</w:t>
      </w:r>
      <w:proofErr w:type="gramEnd"/>
      <w:r w:rsidR="00B943D0" w:rsidRPr="00B943D0">
        <w:rPr>
          <w:rFonts w:ascii="Times New Roman" w:hAnsi="Times New Roman"/>
        </w:rPr>
        <w:t xml:space="preserve"> а также связанных статей бухгалтерской отчетности, где раскрываются сравнительные показатели.</w:t>
      </w:r>
    </w:p>
    <w:p w:rsidR="00B943D0" w:rsidRDefault="00B943D0" w:rsidP="00B943D0">
      <w:pPr>
        <w:spacing w:after="0"/>
        <w:jc w:val="both"/>
        <w:rPr>
          <w:rFonts w:ascii="Times New Roman" w:hAnsi="Times New Roman"/>
          <w:sz w:val="24"/>
          <w:szCs w:val="24"/>
        </w:rPr>
      </w:pPr>
      <w:r w:rsidRPr="00B943D0">
        <w:rPr>
          <w:rFonts w:ascii="Times New Roman" w:hAnsi="Times New Roman"/>
        </w:rPr>
        <w:t>В пояснениях к бухгалтерской отчетности  описываются ошиб</w:t>
      </w:r>
      <w:r>
        <w:rPr>
          <w:rFonts w:ascii="Times New Roman" w:hAnsi="Times New Roman"/>
          <w:sz w:val="24"/>
          <w:szCs w:val="24"/>
        </w:rPr>
        <w:t>ки, сумма корректировки и причины, по которым произведена корректировка».</w:t>
      </w:r>
    </w:p>
    <w:p w:rsidR="00F31298" w:rsidRPr="007253B7" w:rsidRDefault="00F31298" w:rsidP="007253B7">
      <w:pPr>
        <w:spacing w:after="0" w:line="240" w:lineRule="auto"/>
        <w:ind w:firstLine="851"/>
        <w:jc w:val="both"/>
        <w:rPr>
          <w:rFonts w:ascii="Times New Roman" w:eastAsia="Times New Roman" w:hAnsi="Times New Roman" w:cs="Times New Roman"/>
          <w:szCs w:val="28"/>
          <w:lang w:eastAsia="ru-RU"/>
        </w:rPr>
      </w:pPr>
    </w:p>
    <w:p w:rsidR="007253B7" w:rsidRDefault="00B943D0" w:rsidP="00B943D0">
      <w:pPr>
        <w:spacing w:after="0" w:line="240" w:lineRule="auto"/>
        <w:ind w:firstLine="851"/>
        <w:jc w:val="center"/>
        <w:rPr>
          <w:rFonts w:ascii="Times New Roman" w:eastAsia="Times New Roman" w:hAnsi="Times New Roman" w:cs="Times New Roman"/>
          <w:b/>
          <w:szCs w:val="28"/>
          <w:lang w:eastAsia="ru-RU"/>
        </w:rPr>
      </w:pPr>
      <w:r w:rsidRPr="00B943D0">
        <w:rPr>
          <w:rFonts w:ascii="Times New Roman" w:eastAsia="Times New Roman" w:hAnsi="Times New Roman" w:cs="Times New Roman"/>
          <w:b/>
          <w:szCs w:val="28"/>
          <w:lang w:eastAsia="ru-RU"/>
        </w:rPr>
        <w:t>17. Бухгалтерский учет доходов</w:t>
      </w:r>
    </w:p>
    <w:p w:rsidR="00B943D0" w:rsidRDefault="00B943D0" w:rsidP="00B943D0">
      <w:pPr>
        <w:spacing w:after="0" w:line="240" w:lineRule="auto"/>
        <w:ind w:firstLine="851"/>
        <w:rPr>
          <w:rFonts w:ascii="Times New Roman" w:eastAsia="Times New Roman" w:hAnsi="Times New Roman" w:cs="Times New Roman"/>
          <w:szCs w:val="28"/>
          <w:lang w:eastAsia="ru-RU"/>
        </w:rPr>
      </w:pPr>
    </w:p>
    <w:p w:rsidR="00B943D0" w:rsidRPr="00B943D0" w:rsidRDefault="00B943D0" w:rsidP="00BE5C32">
      <w:pPr>
        <w:spacing w:after="0"/>
        <w:ind w:firstLine="993"/>
        <w:jc w:val="both"/>
        <w:rPr>
          <w:rFonts w:ascii="Times New Roman" w:hAnsi="Times New Roman"/>
        </w:rPr>
      </w:pPr>
      <w:r w:rsidRPr="00B943D0">
        <w:rPr>
          <w:rFonts w:ascii="Times New Roman" w:hAnsi="Times New Roman"/>
        </w:rPr>
        <w:t>17.1. Бухгалтерский учет доходов производится в соответствии с приказом Министерства финансов Российской Федерации от 27.02.2018 №32н «Об утверждении федерального стандарта бухгалтерского учета для организаций государственного сектора «Доходы» и применяется при учете доходов, раскрытии в бухгалтерской (финансовой) отчетности информации о доходах.</w:t>
      </w:r>
    </w:p>
    <w:p w:rsidR="00B943D0" w:rsidRPr="00B943D0" w:rsidRDefault="00B943D0" w:rsidP="00BE5C32">
      <w:pPr>
        <w:spacing w:after="0"/>
        <w:jc w:val="both"/>
        <w:rPr>
          <w:rFonts w:ascii="Times New Roman" w:hAnsi="Times New Roman"/>
        </w:rPr>
      </w:pPr>
      <w:r w:rsidRPr="00B943D0">
        <w:rPr>
          <w:rFonts w:ascii="Times New Roman" w:hAnsi="Times New Roman"/>
        </w:rPr>
        <w:t>17.2. Данный порядок не применяется к доходам, возникающим в результате:</w:t>
      </w:r>
    </w:p>
    <w:p w:rsidR="00B943D0" w:rsidRPr="00B943D0" w:rsidRDefault="00B943D0" w:rsidP="00BE5C32">
      <w:pPr>
        <w:spacing w:after="0"/>
        <w:jc w:val="both"/>
        <w:rPr>
          <w:rFonts w:ascii="Times New Roman" w:hAnsi="Times New Roman"/>
        </w:rPr>
      </w:pPr>
      <w:r w:rsidRPr="00B943D0">
        <w:rPr>
          <w:rFonts w:ascii="Times New Roman" w:hAnsi="Times New Roman"/>
        </w:rPr>
        <w:t>-получения (представления) во временное владение и пользование или временное использование материальных ценностей по договору аренды (имущественного найма) либо по договору безвозмездного пользования;</w:t>
      </w:r>
    </w:p>
    <w:p w:rsidR="00B943D0" w:rsidRPr="00B943D0" w:rsidRDefault="00B943D0" w:rsidP="00BE5C32">
      <w:pPr>
        <w:spacing w:after="0"/>
        <w:jc w:val="both"/>
        <w:rPr>
          <w:rFonts w:ascii="Times New Roman" w:hAnsi="Times New Roman"/>
        </w:rPr>
      </w:pPr>
      <w:r w:rsidRPr="00B943D0">
        <w:rPr>
          <w:rFonts w:ascii="Times New Roman" w:hAnsi="Times New Roman"/>
        </w:rPr>
        <w:t>-продажи запасов, за исключением товаров, готовой продукции и биологической продукции;</w:t>
      </w:r>
    </w:p>
    <w:p w:rsidR="00B943D0" w:rsidRPr="00B943D0" w:rsidRDefault="00B943D0" w:rsidP="00BE5C32">
      <w:pPr>
        <w:spacing w:after="0"/>
        <w:ind w:hanging="142"/>
        <w:jc w:val="both"/>
        <w:rPr>
          <w:rFonts w:ascii="Times New Roman" w:hAnsi="Times New Roman"/>
        </w:rPr>
      </w:pPr>
      <w:r w:rsidRPr="00B943D0">
        <w:rPr>
          <w:rFonts w:ascii="Times New Roman" w:hAnsi="Times New Roman"/>
        </w:rPr>
        <w:t>-продажи основных средств и нематериальных активов;</w:t>
      </w:r>
    </w:p>
    <w:p w:rsidR="00B943D0" w:rsidRPr="00B943D0" w:rsidRDefault="00B943D0" w:rsidP="00BE5C32">
      <w:pPr>
        <w:spacing w:after="0"/>
        <w:jc w:val="both"/>
        <w:rPr>
          <w:rFonts w:ascii="Times New Roman" w:hAnsi="Times New Roman"/>
        </w:rPr>
      </w:pPr>
      <w:r w:rsidRPr="00B943D0">
        <w:rPr>
          <w:rFonts w:ascii="Times New Roman" w:hAnsi="Times New Roman"/>
        </w:rPr>
        <w:t>-изменения справедливой стоимости финансовых активов и финансовых обязательств или их выбытия;</w:t>
      </w:r>
    </w:p>
    <w:p w:rsidR="00B943D0" w:rsidRPr="00B943D0" w:rsidRDefault="00B943D0" w:rsidP="00BE5C32">
      <w:pPr>
        <w:spacing w:after="0"/>
        <w:jc w:val="both"/>
        <w:rPr>
          <w:rFonts w:ascii="Times New Roman" w:hAnsi="Times New Roman"/>
        </w:rPr>
      </w:pPr>
      <w:r w:rsidRPr="00B943D0">
        <w:rPr>
          <w:rFonts w:ascii="Times New Roman" w:hAnsi="Times New Roman"/>
        </w:rPr>
        <w:t>-изменения справедливой стоимости других нефинансовых активов.</w:t>
      </w:r>
    </w:p>
    <w:p w:rsidR="00B943D0" w:rsidRPr="00B943D0" w:rsidRDefault="00B943D0" w:rsidP="00B943D0">
      <w:pPr>
        <w:spacing w:after="0"/>
        <w:jc w:val="both"/>
        <w:rPr>
          <w:rFonts w:ascii="Times New Roman" w:hAnsi="Times New Roman"/>
        </w:rPr>
      </w:pPr>
      <w:r>
        <w:rPr>
          <w:rFonts w:ascii="Times New Roman" w:hAnsi="Times New Roman"/>
        </w:rPr>
        <w:t xml:space="preserve">                 </w:t>
      </w:r>
      <w:r w:rsidRPr="00B943D0">
        <w:rPr>
          <w:rFonts w:ascii="Times New Roman" w:hAnsi="Times New Roman"/>
        </w:rPr>
        <w:t>17.3.Учетная группа доходов  это совокупность доходов в зависимости от их экономического содержания со сходными принципами признания в бухгалтерском учете и оценки, информация о которых раскрывается в бухгалтерской (финансовой) отчетности обособлено. К отдельным учетным группам относятся:</w:t>
      </w:r>
    </w:p>
    <w:p w:rsidR="00B943D0" w:rsidRPr="00B943D0" w:rsidRDefault="00B943D0" w:rsidP="00B943D0">
      <w:pPr>
        <w:spacing w:after="0"/>
        <w:jc w:val="both"/>
        <w:rPr>
          <w:rFonts w:ascii="Times New Roman" w:hAnsi="Times New Roman"/>
        </w:rPr>
      </w:pPr>
      <w:r w:rsidRPr="00B943D0">
        <w:rPr>
          <w:rFonts w:ascii="Times New Roman" w:hAnsi="Times New Roman"/>
        </w:rPr>
        <w:t>а) доходы от необменных операций, в том числе:</w:t>
      </w:r>
    </w:p>
    <w:p w:rsidR="00B943D0" w:rsidRPr="00B943D0" w:rsidRDefault="00B943D0" w:rsidP="00B943D0">
      <w:pPr>
        <w:spacing w:after="0"/>
        <w:jc w:val="both"/>
        <w:rPr>
          <w:rFonts w:ascii="Times New Roman" w:hAnsi="Times New Roman"/>
        </w:rPr>
      </w:pPr>
      <w:r w:rsidRPr="00B943D0">
        <w:rPr>
          <w:rFonts w:ascii="Times New Roman" w:hAnsi="Times New Roman"/>
        </w:rPr>
        <w:t>- доходы от налогов, сборов, государственных пошлин, таможенных платежей;</w:t>
      </w:r>
    </w:p>
    <w:p w:rsidR="00B943D0" w:rsidRPr="00B943D0" w:rsidRDefault="00B943D0" w:rsidP="00B943D0">
      <w:pPr>
        <w:spacing w:after="0"/>
        <w:jc w:val="both"/>
        <w:rPr>
          <w:rFonts w:ascii="Times New Roman" w:hAnsi="Times New Roman"/>
        </w:rPr>
      </w:pPr>
      <w:r w:rsidRPr="00B943D0">
        <w:rPr>
          <w:rFonts w:ascii="Times New Roman" w:hAnsi="Times New Roman"/>
        </w:rPr>
        <w:t>-доходы от безвозмездных поступлений от бюджетов;</w:t>
      </w:r>
    </w:p>
    <w:p w:rsidR="00B943D0" w:rsidRPr="00B943D0" w:rsidRDefault="00B943D0" w:rsidP="00B943D0">
      <w:pPr>
        <w:spacing w:after="0"/>
        <w:jc w:val="both"/>
        <w:rPr>
          <w:rFonts w:ascii="Times New Roman" w:hAnsi="Times New Roman"/>
        </w:rPr>
      </w:pPr>
      <w:r w:rsidRPr="00B943D0">
        <w:rPr>
          <w:rFonts w:ascii="Times New Roman" w:hAnsi="Times New Roman"/>
        </w:rPr>
        <w:t>-доходы от штрафов, пеней, неустоек, возмещения ущерба;</w:t>
      </w:r>
    </w:p>
    <w:p w:rsidR="00B943D0" w:rsidRPr="00B943D0" w:rsidRDefault="00B943D0" w:rsidP="00B943D0">
      <w:pPr>
        <w:spacing w:after="0"/>
        <w:jc w:val="both"/>
        <w:rPr>
          <w:rFonts w:ascii="Times New Roman" w:hAnsi="Times New Roman"/>
        </w:rPr>
      </w:pPr>
      <w:r w:rsidRPr="00B943D0">
        <w:rPr>
          <w:rFonts w:ascii="Times New Roman" w:hAnsi="Times New Roman"/>
        </w:rPr>
        <w:t>-прочие доходы от необменных операций;</w:t>
      </w:r>
    </w:p>
    <w:p w:rsidR="00B943D0" w:rsidRPr="00B943D0" w:rsidRDefault="00B943D0" w:rsidP="00B943D0">
      <w:pPr>
        <w:spacing w:after="0"/>
        <w:jc w:val="both"/>
        <w:rPr>
          <w:rFonts w:ascii="Times New Roman" w:hAnsi="Times New Roman"/>
        </w:rPr>
      </w:pPr>
      <w:r w:rsidRPr="00B943D0">
        <w:rPr>
          <w:rFonts w:ascii="Times New Roman" w:hAnsi="Times New Roman"/>
        </w:rPr>
        <w:t>б) доходы от обменных операций, в том числе:</w:t>
      </w:r>
    </w:p>
    <w:p w:rsidR="00B943D0" w:rsidRPr="00B943D0" w:rsidRDefault="00B943D0" w:rsidP="00B943D0">
      <w:pPr>
        <w:spacing w:after="0"/>
        <w:jc w:val="both"/>
        <w:rPr>
          <w:rFonts w:ascii="Times New Roman" w:hAnsi="Times New Roman"/>
        </w:rPr>
      </w:pPr>
      <w:r w:rsidRPr="00B943D0">
        <w:rPr>
          <w:rFonts w:ascii="Times New Roman" w:hAnsi="Times New Roman"/>
        </w:rPr>
        <w:t>-доходы от собственности;</w:t>
      </w:r>
    </w:p>
    <w:p w:rsidR="00B943D0" w:rsidRPr="00B943D0" w:rsidRDefault="00B943D0" w:rsidP="00B943D0">
      <w:pPr>
        <w:spacing w:after="0"/>
        <w:jc w:val="both"/>
        <w:rPr>
          <w:rFonts w:ascii="Times New Roman" w:hAnsi="Times New Roman"/>
        </w:rPr>
      </w:pPr>
      <w:r w:rsidRPr="00B943D0">
        <w:rPr>
          <w:rFonts w:ascii="Times New Roman" w:hAnsi="Times New Roman"/>
        </w:rPr>
        <w:t>-доходы от реализации.</w:t>
      </w:r>
    </w:p>
    <w:p w:rsidR="00B943D0" w:rsidRPr="00B943D0" w:rsidRDefault="00B943D0" w:rsidP="00B943D0">
      <w:pPr>
        <w:spacing w:after="0"/>
        <w:ind w:firstLine="993"/>
        <w:jc w:val="both"/>
        <w:rPr>
          <w:rFonts w:ascii="Times New Roman" w:hAnsi="Times New Roman"/>
        </w:rPr>
      </w:pPr>
      <w:r w:rsidRPr="00B943D0">
        <w:rPr>
          <w:rFonts w:ascii="Times New Roman" w:hAnsi="Times New Roman"/>
        </w:rPr>
        <w:lastRenderedPageBreak/>
        <w:t xml:space="preserve">17.4. Доход для целей бухгалтерского учета признается в результате совершения фактов хозяйственной жизни (обменных и необменных операций)  или наступления событий, в результате которых ожидается получение экономических выгод или полезного потенциала, связанных с этими операциями (событиями), при условии, что их сумма (денежная величина) может быть надежно определена. </w:t>
      </w:r>
    </w:p>
    <w:p w:rsidR="00B943D0" w:rsidRPr="00B943D0" w:rsidRDefault="00B943D0" w:rsidP="00B943D0">
      <w:pPr>
        <w:spacing w:after="0"/>
        <w:ind w:firstLine="993"/>
        <w:jc w:val="both"/>
        <w:rPr>
          <w:rFonts w:ascii="Times New Roman" w:hAnsi="Times New Roman"/>
        </w:rPr>
      </w:pPr>
      <w:r w:rsidRPr="00B943D0">
        <w:rPr>
          <w:rFonts w:ascii="Times New Roman" w:hAnsi="Times New Roman"/>
        </w:rPr>
        <w:t xml:space="preserve">        Доходы, полученные (начисленные) в отчетном периоде, но относящиеся к будущим отчетным периодам, признаются для целей бухгалтерского учета, формирования и раскрытия показателей бухгалтерской (финансовой) отчетности доходами будущих периодов.</w:t>
      </w:r>
    </w:p>
    <w:p w:rsidR="00B943D0" w:rsidRPr="00B943D0" w:rsidRDefault="00B943D0" w:rsidP="00B943D0">
      <w:pPr>
        <w:spacing w:after="0"/>
        <w:ind w:firstLine="993"/>
        <w:jc w:val="both"/>
        <w:rPr>
          <w:rFonts w:ascii="Times New Roman" w:hAnsi="Times New Roman"/>
        </w:rPr>
      </w:pPr>
      <w:r w:rsidRPr="00B943D0">
        <w:rPr>
          <w:rFonts w:ascii="Times New Roman" w:hAnsi="Times New Roman"/>
        </w:rPr>
        <w:t>17.5. В случае, когда без рассмотрения всей совокупности взаимосвязанных операций (событий) в целом не представляется возможным отнести доход, возникающий по отдельной операции (событию), к отдельной учетной группе доходов, критерии признания доходов применяются одновременно к двум или более взаимосвязанным операциям (событиям).</w:t>
      </w:r>
    </w:p>
    <w:p w:rsidR="00B943D0" w:rsidRPr="00B943D0" w:rsidRDefault="00B943D0" w:rsidP="00B943D0">
      <w:pPr>
        <w:spacing w:after="0"/>
        <w:ind w:firstLine="993"/>
        <w:jc w:val="both"/>
        <w:rPr>
          <w:rFonts w:ascii="Times New Roman" w:hAnsi="Times New Roman"/>
        </w:rPr>
      </w:pPr>
      <w:r w:rsidRPr="00B943D0">
        <w:rPr>
          <w:rFonts w:ascii="Times New Roman" w:hAnsi="Times New Roman"/>
        </w:rPr>
        <w:t>17.6. При реализации продукции (работ, услуг) в обмен на иную отличную продукцию (работы, услуги) обмен признается операцией, формирующей доход учреждения.</w:t>
      </w:r>
    </w:p>
    <w:p w:rsidR="00B943D0" w:rsidRPr="00B943D0" w:rsidRDefault="00B943D0" w:rsidP="00B943D0">
      <w:pPr>
        <w:spacing w:after="0"/>
        <w:ind w:firstLine="993"/>
        <w:jc w:val="both"/>
        <w:rPr>
          <w:rFonts w:ascii="Times New Roman" w:hAnsi="Times New Roman"/>
        </w:rPr>
      </w:pPr>
      <w:r w:rsidRPr="00B943D0">
        <w:rPr>
          <w:rFonts w:ascii="Times New Roman" w:hAnsi="Times New Roman"/>
        </w:rPr>
        <w:t xml:space="preserve">17.7. В случае если продукция (работы, услуги) обменивается в соответствии с законодательством РФ на продукцию (работы, услуги), аналогичную по характеру и стоимости без осуществления денежных расчетов, обмен не считается операцией, формирующей доход учреждения.  </w:t>
      </w:r>
    </w:p>
    <w:p w:rsidR="00B943D0" w:rsidRPr="00B943D0" w:rsidRDefault="00B943D0" w:rsidP="00B943D0">
      <w:pPr>
        <w:spacing w:after="0"/>
        <w:ind w:firstLine="993"/>
        <w:jc w:val="both"/>
        <w:rPr>
          <w:rFonts w:ascii="Times New Roman" w:hAnsi="Times New Roman"/>
        </w:rPr>
      </w:pPr>
      <w:r w:rsidRPr="00B943D0">
        <w:rPr>
          <w:rFonts w:ascii="Times New Roman" w:hAnsi="Times New Roman"/>
        </w:rPr>
        <w:t xml:space="preserve">17.8. Сумма признанного дохода, по которому выявлена дебиторская задолженность, не исполненная должником (плательщиком) в срок и не соответствующая критериям признания актива (сомнительная задолженность), корректируется с формированием резерва по сомнительной задолженности. При этом сомнительная задолженность учитывается на </w:t>
      </w:r>
      <w:proofErr w:type="spellStart"/>
      <w:r w:rsidRPr="00B943D0">
        <w:rPr>
          <w:rFonts w:ascii="Times New Roman" w:hAnsi="Times New Roman"/>
        </w:rPr>
        <w:t>забалансовых</w:t>
      </w:r>
      <w:proofErr w:type="spellEnd"/>
      <w:r w:rsidRPr="00B943D0">
        <w:rPr>
          <w:rFonts w:ascii="Times New Roman" w:hAnsi="Times New Roman"/>
        </w:rPr>
        <w:t xml:space="preserve"> счетах. </w:t>
      </w:r>
    </w:p>
    <w:p w:rsidR="00B943D0" w:rsidRPr="00B943D0" w:rsidRDefault="00B943D0" w:rsidP="00B943D0">
      <w:pPr>
        <w:spacing w:after="0"/>
        <w:ind w:firstLine="993"/>
        <w:jc w:val="both"/>
        <w:rPr>
          <w:rFonts w:ascii="Times New Roman" w:hAnsi="Times New Roman"/>
        </w:rPr>
      </w:pPr>
      <w:r w:rsidRPr="00B943D0">
        <w:rPr>
          <w:rFonts w:ascii="Times New Roman" w:hAnsi="Times New Roman"/>
        </w:rPr>
        <w:t xml:space="preserve">          Выбытие с балансового  (</w:t>
      </w:r>
      <w:proofErr w:type="spellStart"/>
      <w:r w:rsidRPr="00B943D0">
        <w:rPr>
          <w:rFonts w:ascii="Times New Roman" w:hAnsi="Times New Roman"/>
        </w:rPr>
        <w:t>забалансового</w:t>
      </w:r>
      <w:proofErr w:type="spellEnd"/>
      <w:r w:rsidRPr="00B943D0">
        <w:rPr>
          <w:rFonts w:ascii="Times New Roman" w:hAnsi="Times New Roman"/>
        </w:rPr>
        <w:t>) учета сомнительной задолженности по доходам осуществляется на основании решения комиссии по поступлению и выбытию активов при наличии документов, подтверждающих неопределенность относительно получения экономических выгод или полезного потенциала.</w:t>
      </w:r>
    </w:p>
    <w:p w:rsidR="00B943D0" w:rsidRPr="00B943D0" w:rsidRDefault="00B943D0" w:rsidP="00B943D0">
      <w:pPr>
        <w:spacing w:after="0"/>
        <w:ind w:firstLine="1560"/>
        <w:jc w:val="both"/>
        <w:rPr>
          <w:rFonts w:ascii="Times New Roman" w:hAnsi="Times New Roman"/>
        </w:rPr>
      </w:pPr>
      <w:r w:rsidRPr="00B943D0">
        <w:rPr>
          <w:rFonts w:ascii="Times New Roman" w:hAnsi="Times New Roman"/>
        </w:rPr>
        <w:t xml:space="preserve">  В случае, если в отношении задолженности по доходам принято решение о признании ее безнадежной к взысканию, такая </w:t>
      </w:r>
      <w:proofErr w:type="gramStart"/>
      <w:r w:rsidRPr="00B943D0">
        <w:rPr>
          <w:rFonts w:ascii="Times New Roman" w:hAnsi="Times New Roman"/>
        </w:rPr>
        <w:t>задолженность  списывается</w:t>
      </w:r>
      <w:proofErr w:type="gramEnd"/>
      <w:r w:rsidRPr="00B943D0">
        <w:rPr>
          <w:rFonts w:ascii="Times New Roman" w:hAnsi="Times New Roman"/>
        </w:rPr>
        <w:t xml:space="preserve"> с балансового (</w:t>
      </w:r>
      <w:proofErr w:type="spellStart"/>
      <w:r w:rsidRPr="00B943D0">
        <w:rPr>
          <w:rFonts w:ascii="Times New Roman" w:hAnsi="Times New Roman"/>
        </w:rPr>
        <w:t>забалансового</w:t>
      </w:r>
      <w:proofErr w:type="spellEnd"/>
      <w:r w:rsidRPr="00B943D0">
        <w:rPr>
          <w:rFonts w:ascii="Times New Roman" w:hAnsi="Times New Roman"/>
        </w:rPr>
        <w:t>) учета учреждения  с одновременным уменьшением доходов текущего отчетного периода (уменьшением резерва по сомнительным долгам).</w:t>
      </w:r>
    </w:p>
    <w:p w:rsidR="00B943D0" w:rsidRPr="00B943D0" w:rsidRDefault="00B943D0" w:rsidP="00B943D0">
      <w:pPr>
        <w:spacing w:after="0"/>
        <w:ind w:firstLine="993"/>
        <w:jc w:val="both"/>
        <w:rPr>
          <w:rFonts w:ascii="Times New Roman" w:hAnsi="Times New Roman"/>
        </w:rPr>
      </w:pPr>
      <w:r w:rsidRPr="00B943D0">
        <w:rPr>
          <w:rFonts w:ascii="Times New Roman" w:hAnsi="Times New Roman"/>
        </w:rPr>
        <w:t xml:space="preserve">        Выбытие с балансового (</w:t>
      </w:r>
      <w:proofErr w:type="spellStart"/>
      <w:r w:rsidRPr="00B943D0">
        <w:rPr>
          <w:rFonts w:ascii="Times New Roman" w:hAnsi="Times New Roman"/>
        </w:rPr>
        <w:t>забалансового</w:t>
      </w:r>
      <w:proofErr w:type="spellEnd"/>
      <w:r w:rsidRPr="00B943D0">
        <w:rPr>
          <w:rFonts w:ascii="Times New Roman" w:hAnsi="Times New Roman"/>
        </w:rPr>
        <w:t>) учета безнадежной к взысканию задолженности по доходам производится на основании решения комиссии учреждения по поступлению и выбытию активов при наличии документов, подтверждающих прекращение обязательств по оплате задолженности, права на взыскание задолженности, и (или) неопределенность относительно получения экономических выгод или полезного потенциала.</w:t>
      </w:r>
    </w:p>
    <w:p w:rsidR="00B943D0" w:rsidRPr="00B943D0" w:rsidRDefault="00B943D0" w:rsidP="001A3A97">
      <w:pPr>
        <w:spacing w:after="0"/>
        <w:ind w:left="993"/>
        <w:jc w:val="both"/>
        <w:rPr>
          <w:rFonts w:ascii="Times New Roman" w:hAnsi="Times New Roman"/>
        </w:rPr>
      </w:pPr>
      <w:r w:rsidRPr="00B943D0">
        <w:rPr>
          <w:rFonts w:ascii="Times New Roman" w:hAnsi="Times New Roman"/>
        </w:rPr>
        <w:t>17.9. Доход оценивается в полной сумме ожидаемого поступления.</w:t>
      </w:r>
    </w:p>
    <w:p w:rsidR="00B943D0" w:rsidRPr="00B943D0" w:rsidRDefault="00B943D0" w:rsidP="001A3A97">
      <w:pPr>
        <w:spacing w:after="0"/>
        <w:ind w:left="993"/>
        <w:jc w:val="both"/>
        <w:rPr>
          <w:rFonts w:ascii="Times New Roman" w:hAnsi="Times New Roman"/>
        </w:rPr>
      </w:pPr>
      <w:r w:rsidRPr="00B943D0">
        <w:rPr>
          <w:rFonts w:ascii="Times New Roman" w:hAnsi="Times New Roman"/>
        </w:rPr>
        <w:t>В целях определения величины дохода осуществляется:</w:t>
      </w:r>
    </w:p>
    <w:p w:rsidR="00B943D0" w:rsidRPr="00B943D0" w:rsidRDefault="00B943D0" w:rsidP="001A3A97">
      <w:pPr>
        <w:spacing w:after="0"/>
        <w:jc w:val="both"/>
        <w:rPr>
          <w:rFonts w:ascii="Times New Roman" w:hAnsi="Times New Roman"/>
        </w:rPr>
      </w:pPr>
      <w:r w:rsidRPr="00B943D0">
        <w:rPr>
          <w:rFonts w:ascii="Times New Roman" w:hAnsi="Times New Roman"/>
        </w:rPr>
        <w:t>-корректировка на сумму предоставляемых скидок или льгот;</w:t>
      </w:r>
    </w:p>
    <w:p w:rsidR="00B943D0" w:rsidRPr="00B943D0" w:rsidRDefault="00B943D0" w:rsidP="001A3A97">
      <w:pPr>
        <w:spacing w:after="0"/>
        <w:jc w:val="both"/>
        <w:rPr>
          <w:rFonts w:ascii="Times New Roman" w:hAnsi="Times New Roman"/>
        </w:rPr>
      </w:pPr>
      <w:r w:rsidRPr="00B943D0">
        <w:rPr>
          <w:rFonts w:ascii="Times New Roman" w:hAnsi="Times New Roman"/>
        </w:rPr>
        <w:t xml:space="preserve">-корректировка с учетом ставки дисконтирования (ключевая ставка Центрального банка Российской Федерации, действующая на отчетную дату), если поступление денежных средств предполагается в течение </w:t>
      </w:r>
      <w:proofErr w:type="gramStart"/>
      <w:r w:rsidRPr="00B943D0">
        <w:rPr>
          <w:rFonts w:ascii="Times New Roman" w:hAnsi="Times New Roman"/>
        </w:rPr>
        <w:t>срока</w:t>
      </w:r>
      <w:proofErr w:type="gramEnd"/>
      <w:r w:rsidRPr="00B943D0">
        <w:rPr>
          <w:rFonts w:ascii="Times New Roman" w:hAnsi="Times New Roman"/>
        </w:rPr>
        <w:t xml:space="preserve"> превышающего 12месяцев с даты признания дохода.</w:t>
      </w:r>
    </w:p>
    <w:p w:rsidR="00B943D0" w:rsidRPr="00B943D0" w:rsidRDefault="00B943D0" w:rsidP="001A3A97">
      <w:pPr>
        <w:spacing w:after="0"/>
        <w:ind w:firstLine="993"/>
        <w:jc w:val="both"/>
        <w:rPr>
          <w:rFonts w:ascii="Times New Roman" w:hAnsi="Times New Roman"/>
        </w:rPr>
      </w:pPr>
      <w:r w:rsidRPr="00B943D0">
        <w:rPr>
          <w:rFonts w:ascii="Times New Roman" w:hAnsi="Times New Roman"/>
        </w:rPr>
        <w:t>17.10.  К доходам от безвозмездных поступлений от бюджетов относятся доходы от предоставления дотаций, субсидий, субвенций и иных межбюджетных трансфертов из других бюджетов бюджетной системы РФ.</w:t>
      </w:r>
    </w:p>
    <w:p w:rsidR="00B943D0" w:rsidRPr="00B943D0" w:rsidRDefault="00B943D0" w:rsidP="001A3A97">
      <w:pPr>
        <w:spacing w:after="0"/>
        <w:ind w:firstLine="993"/>
        <w:jc w:val="both"/>
        <w:rPr>
          <w:rFonts w:ascii="Times New Roman" w:hAnsi="Times New Roman"/>
        </w:rPr>
      </w:pPr>
      <w:r w:rsidRPr="00B943D0">
        <w:rPr>
          <w:rFonts w:ascii="Times New Roman" w:hAnsi="Times New Roman"/>
        </w:rPr>
        <w:t>17.11. Доходы от межбюджетных трансфертов, предоставляемых без условий при передаче активов признаются в бухгалтерском учете по факту возникновения права на их получение:</w:t>
      </w:r>
    </w:p>
    <w:p w:rsidR="00B943D0" w:rsidRPr="00B943D0" w:rsidRDefault="00B943D0" w:rsidP="001A3A97">
      <w:pPr>
        <w:spacing w:after="0"/>
        <w:jc w:val="both"/>
        <w:rPr>
          <w:rFonts w:ascii="Times New Roman" w:hAnsi="Times New Roman"/>
        </w:rPr>
      </w:pPr>
      <w:r w:rsidRPr="00B943D0">
        <w:rPr>
          <w:rFonts w:ascii="Times New Roman" w:hAnsi="Times New Roman"/>
        </w:rPr>
        <w:t>-в части, относящейся к текущему периоду - доходами текущего отчетного периода;</w:t>
      </w:r>
    </w:p>
    <w:p w:rsidR="00B943D0" w:rsidRPr="00B943D0" w:rsidRDefault="00B943D0" w:rsidP="001A3A97">
      <w:pPr>
        <w:spacing w:after="0"/>
        <w:jc w:val="both"/>
        <w:rPr>
          <w:rFonts w:ascii="Times New Roman" w:hAnsi="Times New Roman"/>
        </w:rPr>
      </w:pPr>
      <w:r w:rsidRPr="00B943D0">
        <w:rPr>
          <w:rFonts w:ascii="Times New Roman" w:hAnsi="Times New Roman"/>
        </w:rPr>
        <w:t>- в части, относящейся к будущим  периодам - доходами будущих периодов.</w:t>
      </w:r>
    </w:p>
    <w:p w:rsidR="00B943D0" w:rsidRPr="00B943D0" w:rsidRDefault="00B943D0" w:rsidP="001A3A97">
      <w:pPr>
        <w:spacing w:after="0"/>
        <w:ind w:firstLine="993"/>
        <w:jc w:val="both"/>
        <w:rPr>
          <w:rFonts w:ascii="Times New Roman" w:hAnsi="Times New Roman"/>
        </w:rPr>
      </w:pPr>
      <w:r w:rsidRPr="00B943D0">
        <w:rPr>
          <w:rFonts w:ascii="Times New Roman" w:hAnsi="Times New Roman"/>
        </w:rPr>
        <w:lastRenderedPageBreak/>
        <w:t>17.12. Иные безвозмездные поступлений от бюджетов, полученные с условиями при передаче активов, признаются в бухгалтерском учете доходами:</w:t>
      </w:r>
    </w:p>
    <w:p w:rsidR="00B943D0" w:rsidRPr="00B943D0" w:rsidRDefault="00B943D0" w:rsidP="001A3A97">
      <w:pPr>
        <w:spacing w:after="0"/>
        <w:jc w:val="both"/>
        <w:rPr>
          <w:rFonts w:ascii="Times New Roman" w:hAnsi="Times New Roman"/>
        </w:rPr>
      </w:pPr>
      <w:r w:rsidRPr="00B943D0">
        <w:rPr>
          <w:rFonts w:ascii="Times New Roman" w:hAnsi="Times New Roman"/>
        </w:rPr>
        <w:t>- будущих периодов по факту возникновения права на их получение от передающей стороны;</w:t>
      </w:r>
    </w:p>
    <w:p w:rsidR="00B943D0" w:rsidRPr="00B943D0" w:rsidRDefault="00B943D0" w:rsidP="001A3A97">
      <w:pPr>
        <w:spacing w:after="0"/>
        <w:jc w:val="both"/>
        <w:rPr>
          <w:rFonts w:ascii="Times New Roman" w:hAnsi="Times New Roman"/>
        </w:rPr>
      </w:pPr>
      <w:r w:rsidRPr="00B943D0">
        <w:rPr>
          <w:rFonts w:ascii="Times New Roman" w:hAnsi="Times New Roman"/>
        </w:rPr>
        <w:t>-текущего отчетного периода по мере выполнения таких условий в части, относящейся к соответствующему отчетному периоду.</w:t>
      </w:r>
    </w:p>
    <w:p w:rsidR="00B943D0" w:rsidRPr="00B943D0" w:rsidRDefault="00B943D0" w:rsidP="001A3A97">
      <w:pPr>
        <w:spacing w:after="0"/>
        <w:ind w:firstLine="993"/>
        <w:jc w:val="both"/>
        <w:rPr>
          <w:rFonts w:ascii="Times New Roman" w:hAnsi="Times New Roman"/>
        </w:rPr>
      </w:pPr>
      <w:r w:rsidRPr="00B943D0">
        <w:rPr>
          <w:rFonts w:ascii="Times New Roman" w:hAnsi="Times New Roman"/>
        </w:rPr>
        <w:t>17.13. Доходы от штрафов, пеней, неустоек, возмещения ущерба признаются в бухгалтерском  учете на дату возникновения требования к плательщику штрафов, пеней, неустоек, возмещения ущерба при вступлении в силу вынесенного постановления (решения) по делу об административном правонарушении, определения о наложении судебного штрафа, при предъявлении плательщику документа по уплате штрафов, пеней, неустоек, возмещения ущерба.</w:t>
      </w:r>
    </w:p>
    <w:p w:rsidR="00B943D0" w:rsidRPr="00B943D0" w:rsidRDefault="00B943D0" w:rsidP="001A3A97">
      <w:pPr>
        <w:spacing w:after="0"/>
        <w:ind w:firstLine="993"/>
        <w:jc w:val="both"/>
        <w:rPr>
          <w:rFonts w:ascii="Times New Roman" w:hAnsi="Times New Roman"/>
        </w:rPr>
      </w:pPr>
      <w:r w:rsidRPr="00B943D0">
        <w:rPr>
          <w:rFonts w:ascii="Times New Roman" w:hAnsi="Times New Roman"/>
        </w:rPr>
        <w:t xml:space="preserve"> Доходы от штрафов, пеней, неустоек, возмещения ущерба признаются в бухгалтерском  учете в сумме, указанной в соответствующих документах.</w:t>
      </w:r>
    </w:p>
    <w:p w:rsidR="00B943D0" w:rsidRPr="00B943D0" w:rsidRDefault="00B943D0" w:rsidP="001A3A97">
      <w:pPr>
        <w:spacing w:after="0"/>
        <w:ind w:firstLine="993"/>
        <w:jc w:val="both"/>
        <w:rPr>
          <w:rFonts w:ascii="Times New Roman" w:hAnsi="Times New Roman"/>
        </w:rPr>
      </w:pPr>
      <w:r w:rsidRPr="00B943D0">
        <w:rPr>
          <w:rFonts w:ascii="Times New Roman" w:hAnsi="Times New Roman"/>
        </w:rPr>
        <w:t>17.14. Безвозмездные поступления денежных средств (включая субсидии и гранты), полученные без условий при передаче активов, признаются в бухгалтерском учете в качестве прочих доходов от необменных операций текущего отчетного периода по факту возникновения права на их получение от передающей стороны в части, относящейся к отчетному периоду.</w:t>
      </w:r>
    </w:p>
    <w:p w:rsidR="00B943D0" w:rsidRPr="00B943D0" w:rsidRDefault="00B943D0" w:rsidP="001A3A97">
      <w:pPr>
        <w:spacing w:after="0"/>
        <w:ind w:firstLine="993"/>
        <w:jc w:val="both"/>
        <w:rPr>
          <w:rFonts w:ascii="Times New Roman" w:hAnsi="Times New Roman"/>
        </w:rPr>
      </w:pPr>
      <w:r w:rsidRPr="00B943D0">
        <w:rPr>
          <w:rFonts w:ascii="Times New Roman" w:hAnsi="Times New Roman"/>
        </w:rPr>
        <w:t>При безвозмездном получении объектов имущества, за исключением денежных средств, прочие доходы от необменных операций признаются в бухгалтерском учете доходами текущего отчетного периода по факту получения имущества от передающей стороны.</w:t>
      </w:r>
    </w:p>
    <w:p w:rsidR="00B943D0" w:rsidRPr="00B943D0" w:rsidRDefault="001A3A97" w:rsidP="001A3A97">
      <w:pPr>
        <w:spacing w:after="0"/>
        <w:jc w:val="both"/>
        <w:rPr>
          <w:rFonts w:ascii="Times New Roman" w:hAnsi="Times New Roman"/>
        </w:rPr>
      </w:pPr>
      <w:r>
        <w:rPr>
          <w:rFonts w:ascii="Times New Roman" w:hAnsi="Times New Roman"/>
        </w:rPr>
        <w:t xml:space="preserve">                </w:t>
      </w:r>
      <w:r w:rsidR="00B943D0" w:rsidRPr="00B943D0">
        <w:rPr>
          <w:rFonts w:ascii="Times New Roman" w:hAnsi="Times New Roman"/>
        </w:rPr>
        <w:t>17.15. Доходы от безвозмездных поступлений денежных средств (включая субсидии и гранты) или доходы от безвозмездно полученных иных активов признаются в бухгалтерском учете на момент возникновения права на их получение в составе доходов будущих периодов. По мере реализации условий при передаче активов в части, относящейся к отчетному периоду, доходы будущих периодов признаются  в составе доходов текущего отчетного периода.</w:t>
      </w:r>
    </w:p>
    <w:p w:rsidR="00B943D0" w:rsidRPr="00B943D0" w:rsidRDefault="001A3A97" w:rsidP="001A3A97">
      <w:pPr>
        <w:spacing w:after="0"/>
        <w:jc w:val="both"/>
        <w:rPr>
          <w:rFonts w:ascii="Times New Roman" w:hAnsi="Times New Roman"/>
        </w:rPr>
      </w:pPr>
      <w:r>
        <w:rPr>
          <w:rFonts w:ascii="Times New Roman" w:hAnsi="Times New Roman"/>
        </w:rPr>
        <w:t xml:space="preserve">              </w:t>
      </w:r>
      <w:r w:rsidR="00B943D0" w:rsidRPr="00B943D0">
        <w:rPr>
          <w:rFonts w:ascii="Times New Roman" w:hAnsi="Times New Roman"/>
        </w:rPr>
        <w:t>17.16. Признание в бухгалтерском учете в составе иных доходов от необменных операций текущего года результата от выбытия обязательства осуществляется на дату прекращения признания обязательства.</w:t>
      </w:r>
    </w:p>
    <w:p w:rsidR="00B943D0" w:rsidRPr="00B943D0" w:rsidRDefault="00B943D0" w:rsidP="001A3A97">
      <w:pPr>
        <w:spacing w:after="0"/>
        <w:ind w:firstLine="993"/>
        <w:jc w:val="both"/>
        <w:rPr>
          <w:rFonts w:ascii="Times New Roman" w:hAnsi="Times New Roman"/>
        </w:rPr>
      </w:pPr>
      <w:r w:rsidRPr="00B943D0">
        <w:rPr>
          <w:rFonts w:ascii="Times New Roman" w:hAnsi="Times New Roman"/>
        </w:rPr>
        <w:t xml:space="preserve">17.17.Признание в бухгалтерском учете иных доходов от необменных операций при безвозмездном получении активов (материальных ценностей) осуществляется по справедливой стоимости полученных активов на дату их получения. При отражении доходов по таким операциям справедливая стоимость определяется в соответствии с  разделом 3 настоящей Учетной политики для целей бухгалтерского учета. </w:t>
      </w:r>
    </w:p>
    <w:p w:rsidR="00B943D0" w:rsidRPr="00B943D0" w:rsidRDefault="001A3A97" w:rsidP="001A3A97">
      <w:pPr>
        <w:spacing w:after="0"/>
        <w:jc w:val="both"/>
        <w:rPr>
          <w:rFonts w:ascii="Times New Roman" w:hAnsi="Times New Roman"/>
        </w:rPr>
      </w:pPr>
      <w:r>
        <w:rPr>
          <w:rFonts w:ascii="Times New Roman" w:hAnsi="Times New Roman"/>
        </w:rPr>
        <w:t xml:space="preserve">                 </w:t>
      </w:r>
      <w:r w:rsidR="00B943D0" w:rsidRPr="00B943D0">
        <w:rPr>
          <w:rFonts w:ascii="Times New Roman" w:hAnsi="Times New Roman"/>
        </w:rPr>
        <w:t>17.18. Доходы от собственности принимаются к бухгалтерскому  учету в следующем порядке:</w:t>
      </w:r>
    </w:p>
    <w:p w:rsidR="00B943D0" w:rsidRPr="00B943D0" w:rsidRDefault="00B943D0" w:rsidP="001A3A97">
      <w:pPr>
        <w:spacing w:after="0"/>
        <w:jc w:val="both"/>
        <w:rPr>
          <w:rFonts w:ascii="Times New Roman" w:hAnsi="Times New Roman"/>
        </w:rPr>
      </w:pPr>
      <w:r w:rsidRPr="00B943D0">
        <w:rPr>
          <w:rFonts w:ascii="Times New Roman" w:hAnsi="Times New Roman"/>
        </w:rPr>
        <w:t>-доходы в виде платы за передачу в возмездное пользование государственного и муниципального имущества признаются  в учете в оценке доходов, определенной в соответствии с разделом 13   настоящей Учетной политики для целей бухгалтерского учета;</w:t>
      </w:r>
    </w:p>
    <w:p w:rsidR="00B943D0" w:rsidRPr="00B943D0" w:rsidRDefault="001A3A97" w:rsidP="001A3A97">
      <w:pPr>
        <w:spacing w:after="0"/>
        <w:ind w:hanging="993"/>
        <w:jc w:val="both"/>
        <w:rPr>
          <w:rFonts w:ascii="Times New Roman" w:hAnsi="Times New Roman"/>
        </w:rPr>
      </w:pPr>
      <w:r>
        <w:rPr>
          <w:rFonts w:ascii="Times New Roman" w:hAnsi="Times New Roman"/>
        </w:rPr>
        <w:t xml:space="preserve">                 </w:t>
      </w:r>
      <w:r w:rsidR="00B943D0" w:rsidRPr="00B943D0">
        <w:rPr>
          <w:rFonts w:ascii="Times New Roman" w:hAnsi="Times New Roman"/>
        </w:rPr>
        <w:t>-доходы от передачи государственного и муниципального имущества в доверительное управление признаются в учете как доходы текущего года в оценке, предусмотренной условиями договора;</w:t>
      </w:r>
    </w:p>
    <w:p w:rsidR="00B943D0" w:rsidRPr="00B943D0" w:rsidRDefault="001A3A97" w:rsidP="001A3A97">
      <w:pPr>
        <w:spacing w:after="0"/>
        <w:jc w:val="both"/>
        <w:rPr>
          <w:rFonts w:ascii="Times New Roman" w:hAnsi="Times New Roman"/>
        </w:rPr>
      </w:pPr>
      <w:r>
        <w:rPr>
          <w:rFonts w:ascii="Times New Roman" w:hAnsi="Times New Roman"/>
        </w:rPr>
        <w:t xml:space="preserve"> </w:t>
      </w:r>
      <w:r w:rsidR="00B943D0" w:rsidRPr="00B943D0">
        <w:rPr>
          <w:rFonts w:ascii="Times New Roman" w:hAnsi="Times New Roman"/>
        </w:rPr>
        <w:t>-иные предусмотренные законодательством РФ доходы от использования активов в виде государственного или муниципального имущества признаются в учете как доходы текущего года в оценке, предусмотренной условиями договора.</w:t>
      </w:r>
    </w:p>
    <w:p w:rsidR="00B943D0" w:rsidRPr="00B943D0" w:rsidRDefault="00B943D0" w:rsidP="001A3A97">
      <w:pPr>
        <w:spacing w:after="0"/>
        <w:ind w:firstLine="993"/>
        <w:jc w:val="both"/>
        <w:rPr>
          <w:rFonts w:ascii="Times New Roman" w:hAnsi="Times New Roman"/>
        </w:rPr>
      </w:pPr>
      <w:r w:rsidRPr="00B943D0">
        <w:rPr>
          <w:rFonts w:ascii="Times New Roman" w:hAnsi="Times New Roman"/>
        </w:rPr>
        <w:t>17.19. Доходы от реализации товаров, готовой продукции признаются в бухгалтерском учете в сумме, равной величине ожидаемого поступления экономических выгод и полезного потенциала, заключенного в активе.</w:t>
      </w:r>
    </w:p>
    <w:p w:rsidR="00B943D0" w:rsidRPr="00B943D0" w:rsidRDefault="00B943D0" w:rsidP="001A3A97">
      <w:pPr>
        <w:spacing w:after="0"/>
        <w:ind w:firstLine="993"/>
        <w:jc w:val="both"/>
        <w:rPr>
          <w:rFonts w:ascii="Times New Roman" w:hAnsi="Times New Roman"/>
        </w:rPr>
      </w:pPr>
      <w:r w:rsidRPr="00B943D0">
        <w:rPr>
          <w:rFonts w:ascii="Times New Roman" w:hAnsi="Times New Roman"/>
        </w:rPr>
        <w:t>17.20. Доходы от оказания услуг (выполнения работ) признаются в бухгалтерском учете в составе доходов текущего отчетного периода на дату возникновения права на их получение в сумме, равной величине ожидаемого поступления экономических выгод и (или) полезного потенциала, заключенного в активе.</w:t>
      </w:r>
    </w:p>
    <w:p w:rsidR="00B943D0" w:rsidRPr="00B943D0" w:rsidRDefault="001A3A97" w:rsidP="001A3A97">
      <w:pPr>
        <w:spacing w:after="0"/>
        <w:jc w:val="both"/>
        <w:rPr>
          <w:rFonts w:ascii="Times New Roman" w:hAnsi="Times New Roman"/>
        </w:rPr>
      </w:pPr>
      <w:r>
        <w:rPr>
          <w:rFonts w:ascii="Times New Roman" w:hAnsi="Times New Roman"/>
        </w:rPr>
        <w:lastRenderedPageBreak/>
        <w:t xml:space="preserve">               </w:t>
      </w:r>
      <w:r w:rsidR="00B943D0" w:rsidRPr="00B943D0">
        <w:rPr>
          <w:rFonts w:ascii="Times New Roman" w:hAnsi="Times New Roman"/>
        </w:rPr>
        <w:t>17.21. Субсидия на выполнение государственного (муниципального) задания признаются в бухгалтерском учете как доходы будущих периодов на дату возникновения права на их получение. Доходы будущих периодов от субсидий на выполнение государственного (муниципального) задания признаются в бухгалтерском учете как доходы текущего отчетного года по мере исполнения государственного (муниципального) задания.</w:t>
      </w:r>
    </w:p>
    <w:p w:rsidR="00B943D0" w:rsidRPr="00B943D0" w:rsidRDefault="00B943D0" w:rsidP="001A3A97">
      <w:pPr>
        <w:spacing w:after="0"/>
        <w:ind w:firstLine="993"/>
        <w:jc w:val="both"/>
        <w:rPr>
          <w:rFonts w:ascii="Times New Roman" w:hAnsi="Times New Roman"/>
        </w:rPr>
      </w:pPr>
      <w:r w:rsidRPr="00B943D0">
        <w:rPr>
          <w:rFonts w:ascii="Times New Roman" w:hAnsi="Times New Roman"/>
        </w:rPr>
        <w:t>17.22. В Пояснительной   записке к годовой бухгалтерской (финансовой) отчетности отражается  информация:</w:t>
      </w:r>
    </w:p>
    <w:p w:rsidR="00B943D0" w:rsidRPr="00B943D0" w:rsidRDefault="00B943D0" w:rsidP="001A3A97">
      <w:pPr>
        <w:spacing w:after="0"/>
        <w:ind w:left="993" w:hanging="993"/>
        <w:jc w:val="both"/>
        <w:rPr>
          <w:rFonts w:ascii="Times New Roman" w:hAnsi="Times New Roman"/>
        </w:rPr>
      </w:pPr>
      <w:r w:rsidRPr="00B943D0">
        <w:rPr>
          <w:rFonts w:ascii="Times New Roman" w:hAnsi="Times New Roman"/>
        </w:rPr>
        <w:t>-о доходах в разрезе групп, подгрупп;</w:t>
      </w:r>
    </w:p>
    <w:p w:rsidR="00B943D0" w:rsidRPr="00B943D0" w:rsidRDefault="00B943D0" w:rsidP="001A3A97">
      <w:pPr>
        <w:spacing w:after="0"/>
        <w:jc w:val="both"/>
        <w:rPr>
          <w:rFonts w:ascii="Times New Roman" w:hAnsi="Times New Roman"/>
        </w:rPr>
      </w:pPr>
      <w:r w:rsidRPr="00B943D0">
        <w:rPr>
          <w:rFonts w:ascii="Times New Roman" w:hAnsi="Times New Roman"/>
        </w:rPr>
        <w:t>- о доходах от подарков, пожертвований и других безвозмездно полученных ценностей, признанных в текущем отчетном периоде;</w:t>
      </w:r>
    </w:p>
    <w:p w:rsidR="00B943D0" w:rsidRPr="00B943D0" w:rsidRDefault="00B943D0" w:rsidP="001A3A97">
      <w:pPr>
        <w:spacing w:after="0"/>
        <w:ind w:left="993" w:hanging="993"/>
        <w:jc w:val="both"/>
        <w:rPr>
          <w:rFonts w:ascii="Times New Roman" w:hAnsi="Times New Roman"/>
        </w:rPr>
      </w:pPr>
      <w:r w:rsidRPr="00B943D0">
        <w:rPr>
          <w:rFonts w:ascii="Times New Roman" w:hAnsi="Times New Roman"/>
        </w:rPr>
        <w:t>-об основных видах безвозмездно полученных услуг (работ);</w:t>
      </w:r>
    </w:p>
    <w:p w:rsidR="00B943D0" w:rsidRPr="00B943D0" w:rsidRDefault="00B943D0" w:rsidP="001A3A97">
      <w:pPr>
        <w:spacing w:after="0"/>
        <w:ind w:left="993" w:hanging="993"/>
        <w:jc w:val="both"/>
        <w:rPr>
          <w:rFonts w:ascii="Times New Roman" w:hAnsi="Times New Roman"/>
        </w:rPr>
      </w:pPr>
      <w:r w:rsidRPr="00B943D0">
        <w:rPr>
          <w:rFonts w:ascii="Times New Roman" w:hAnsi="Times New Roman"/>
        </w:rPr>
        <w:t>-о суммах дебиторской задолженности по необменным операциям;</w:t>
      </w:r>
    </w:p>
    <w:p w:rsidR="00B943D0" w:rsidRPr="00B943D0" w:rsidRDefault="00B943D0" w:rsidP="001A3A97">
      <w:pPr>
        <w:spacing w:after="0"/>
        <w:ind w:left="993" w:hanging="993"/>
        <w:jc w:val="both"/>
        <w:rPr>
          <w:rFonts w:ascii="Times New Roman" w:hAnsi="Times New Roman"/>
        </w:rPr>
      </w:pPr>
      <w:r w:rsidRPr="00B943D0">
        <w:rPr>
          <w:rFonts w:ascii="Times New Roman" w:hAnsi="Times New Roman"/>
        </w:rPr>
        <w:t>-о суммах изменений доходов будущих периодов по видам доходов;</w:t>
      </w:r>
    </w:p>
    <w:p w:rsidR="00B943D0" w:rsidRDefault="00B943D0" w:rsidP="001A3A97">
      <w:pPr>
        <w:spacing w:after="0"/>
        <w:ind w:left="993" w:hanging="993"/>
        <w:jc w:val="both"/>
        <w:rPr>
          <w:rFonts w:ascii="Times New Roman" w:hAnsi="Times New Roman"/>
        </w:rPr>
      </w:pPr>
      <w:r w:rsidRPr="00B943D0">
        <w:rPr>
          <w:rFonts w:ascii="Times New Roman" w:hAnsi="Times New Roman"/>
        </w:rPr>
        <w:t>-о суммах обязательств по авансовым поступлениям</w:t>
      </w:r>
      <w:r w:rsidR="00BE5C32">
        <w:rPr>
          <w:rFonts w:ascii="Times New Roman" w:hAnsi="Times New Roman"/>
        </w:rPr>
        <w:t>.</w:t>
      </w:r>
    </w:p>
    <w:p w:rsidR="00BE5C32" w:rsidRPr="00BE5C32" w:rsidRDefault="00BE5C32" w:rsidP="00BE5C32">
      <w:pPr>
        <w:spacing w:after="0"/>
        <w:jc w:val="both"/>
        <w:rPr>
          <w:rFonts w:ascii="Times New Roman" w:hAnsi="Times New Roman"/>
        </w:rPr>
      </w:pPr>
      <w:r>
        <w:rPr>
          <w:rFonts w:ascii="Times New Roman" w:hAnsi="Times New Roman"/>
        </w:rPr>
        <w:t xml:space="preserve">                  </w:t>
      </w:r>
      <w:r w:rsidRPr="00BE5C32">
        <w:rPr>
          <w:rFonts w:ascii="Times New Roman" w:hAnsi="Times New Roman"/>
        </w:rPr>
        <w:t>17.23. К доходам будущих периодов относятся доходы, начисленные (полученные) в отчетном периоде, но относящихся к будущим отчетным периодам. Это:</w:t>
      </w:r>
    </w:p>
    <w:p w:rsidR="00BE5C32" w:rsidRPr="00BE5C32" w:rsidRDefault="00BE5C32" w:rsidP="00BE5C32">
      <w:pPr>
        <w:spacing w:after="0"/>
        <w:jc w:val="both"/>
        <w:rPr>
          <w:rFonts w:ascii="Times New Roman" w:hAnsi="Times New Roman"/>
        </w:rPr>
      </w:pPr>
      <w:r w:rsidRPr="00BE5C32">
        <w:rPr>
          <w:rFonts w:ascii="Times New Roman" w:hAnsi="Times New Roman"/>
        </w:rPr>
        <w:t>-доходы, начисленные за выполненные и сданные отдельные этапы работ, услуг, не относящихся к доходам текущего отчетного периода;</w:t>
      </w:r>
    </w:p>
    <w:p w:rsidR="00BE5C32" w:rsidRPr="00BE5C32" w:rsidRDefault="00BE5C32" w:rsidP="00BE5C32">
      <w:pPr>
        <w:spacing w:after="0"/>
        <w:jc w:val="both"/>
        <w:rPr>
          <w:rFonts w:ascii="Times New Roman" w:hAnsi="Times New Roman"/>
        </w:rPr>
      </w:pPr>
      <w:r w:rsidRPr="00BE5C32">
        <w:rPr>
          <w:rFonts w:ascii="Times New Roman" w:hAnsi="Times New Roman"/>
        </w:rPr>
        <w:t>-доходы по соглашениям о предоставлении в отчетном году (годах, следующих за отчетным) безвозмездных перечислений на условиях предоставления активов</w:t>
      </w:r>
      <w:r w:rsidR="00B50081">
        <w:rPr>
          <w:rFonts w:ascii="Times New Roman" w:hAnsi="Times New Roman"/>
        </w:rPr>
        <w:t>;</w:t>
      </w:r>
      <w:r w:rsidRPr="00BE5C32">
        <w:rPr>
          <w:rFonts w:ascii="Times New Roman" w:hAnsi="Times New Roman"/>
        </w:rPr>
        <w:t xml:space="preserve"> субсидий;</w:t>
      </w:r>
    </w:p>
    <w:p w:rsidR="00BE5C32" w:rsidRPr="00BE5C32" w:rsidRDefault="00BE5C32" w:rsidP="00BE5C32">
      <w:pPr>
        <w:spacing w:after="0"/>
        <w:jc w:val="both"/>
        <w:rPr>
          <w:rFonts w:ascii="Times New Roman" w:hAnsi="Times New Roman"/>
        </w:rPr>
      </w:pPr>
      <w:r w:rsidRPr="00BE5C32">
        <w:rPr>
          <w:rFonts w:ascii="Times New Roman" w:hAnsi="Times New Roman"/>
        </w:rPr>
        <w:t xml:space="preserve"> -доходы о по договорам (соглашениям) о предоставлении грантов;</w:t>
      </w:r>
    </w:p>
    <w:p w:rsidR="00BE5C32" w:rsidRPr="00BE5C32" w:rsidRDefault="00BE5C32" w:rsidP="00BE5C32">
      <w:pPr>
        <w:spacing w:after="0"/>
        <w:jc w:val="both"/>
        <w:rPr>
          <w:rFonts w:ascii="Times New Roman" w:hAnsi="Times New Roman"/>
        </w:rPr>
      </w:pPr>
      <w:r w:rsidRPr="00BE5C32">
        <w:rPr>
          <w:rFonts w:ascii="Times New Roman" w:hAnsi="Times New Roman"/>
        </w:rPr>
        <w:t>-доходы от операций с объектами аренды (предстоящие доходы от предоставления права пользования активом);</w:t>
      </w:r>
    </w:p>
    <w:p w:rsidR="00BE5C32" w:rsidRPr="00BE5C32" w:rsidRDefault="00BE5C32" w:rsidP="00BE5C32">
      <w:pPr>
        <w:spacing w:after="0"/>
        <w:jc w:val="both"/>
        <w:rPr>
          <w:rFonts w:ascii="Times New Roman" w:hAnsi="Times New Roman"/>
        </w:rPr>
      </w:pPr>
      <w:r w:rsidRPr="00BE5C32">
        <w:rPr>
          <w:rFonts w:ascii="Times New Roman" w:hAnsi="Times New Roman"/>
        </w:rPr>
        <w:t>-другие аналогичные доходы.</w:t>
      </w:r>
    </w:p>
    <w:p w:rsidR="00BE5C32" w:rsidRPr="00BE5C32" w:rsidRDefault="00BE5C32" w:rsidP="00BE5C32">
      <w:pPr>
        <w:spacing w:after="0"/>
        <w:jc w:val="both"/>
        <w:rPr>
          <w:rFonts w:ascii="Times New Roman" w:hAnsi="Times New Roman"/>
        </w:rPr>
      </w:pPr>
      <w:r w:rsidRPr="00BE5C32">
        <w:rPr>
          <w:rFonts w:ascii="Times New Roman" w:hAnsi="Times New Roman"/>
        </w:rPr>
        <w:t xml:space="preserve">      Учет доходов будущих периодов осуществляется по видам доходов (поступлений), предусмотренных планом финансово-хозяйственной деятельности в разрезе договоров, соглашений.</w:t>
      </w:r>
    </w:p>
    <w:p w:rsidR="00BE5C32" w:rsidRPr="00B943D0" w:rsidRDefault="00BE5C32" w:rsidP="001A3A97">
      <w:pPr>
        <w:spacing w:after="0"/>
        <w:ind w:left="993" w:hanging="993"/>
        <w:jc w:val="both"/>
        <w:rPr>
          <w:rFonts w:ascii="Times New Roman" w:hAnsi="Times New Roman"/>
        </w:rPr>
      </w:pPr>
      <w:r>
        <w:rPr>
          <w:rFonts w:ascii="Times New Roman" w:hAnsi="Times New Roman"/>
        </w:rPr>
        <w:t xml:space="preserve">      </w:t>
      </w:r>
    </w:p>
    <w:p w:rsidR="00B943D0" w:rsidRPr="00B943D0" w:rsidRDefault="00B943D0" w:rsidP="00B943D0">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Список приложений к приложению</w:t>
      </w:r>
    </w:p>
    <w:p w:rsid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«Об учетной политике для целей бухгалтерского учета»</w:t>
      </w:r>
    </w:p>
    <w:p w:rsidR="006C3CB1" w:rsidRPr="007253B7" w:rsidRDefault="006C3CB1" w:rsidP="007253B7">
      <w:pPr>
        <w:spacing w:after="0" w:line="240" w:lineRule="auto"/>
        <w:jc w:val="center"/>
        <w:rPr>
          <w:rFonts w:ascii="Times New Roman" w:eastAsia="Times New Roman" w:hAnsi="Times New Roman" w:cs="Times New Roman"/>
          <w:b/>
          <w:szCs w:val="28"/>
          <w:lang w:eastAsia="ru-RU"/>
        </w:rPr>
      </w:pP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«Рабочий план счетов».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w:t>
      </w:r>
      <w:r>
        <w:rPr>
          <w:rFonts w:ascii="Times New Roman" w:eastAsia="Times New Roman" w:hAnsi="Times New Roman" w:cs="Times New Roman"/>
          <w:szCs w:val="28"/>
          <w:lang w:eastAsia="ru-RU"/>
        </w:rPr>
        <w:t xml:space="preserve"> 2</w:t>
      </w:r>
      <w:r w:rsidRPr="007253B7">
        <w:rPr>
          <w:rFonts w:ascii="Times New Roman" w:eastAsia="Times New Roman" w:hAnsi="Times New Roman" w:cs="Times New Roman"/>
          <w:szCs w:val="28"/>
          <w:lang w:eastAsia="ru-RU"/>
        </w:rPr>
        <w:t xml:space="preserve"> «Состав постоянно действующей комиссии по инвентаризации имущества и активов».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 xml:space="preserve">3 </w:t>
      </w:r>
      <w:r w:rsidRPr="007253B7">
        <w:rPr>
          <w:rFonts w:ascii="Times New Roman" w:eastAsia="Times New Roman" w:hAnsi="Times New Roman" w:cs="Times New Roman"/>
          <w:szCs w:val="28"/>
          <w:lang w:eastAsia="ru-RU"/>
        </w:rPr>
        <w:t xml:space="preserve"> «Комиссия для проведения внезапной проверки кассы».</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«Порядок проведения инвентаризации имущества, финансовых активов и обязательств».</w:t>
      </w:r>
    </w:p>
    <w:p w:rsidR="007253B7" w:rsidRPr="006C3CB1" w:rsidRDefault="007253B7"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t xml:space="preserve">Приложение № </w:t>
      </w:r>
      <w:r w:rsidR="006C3CB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документов, формы сводных учетных документов и формы бухгалтерской отчетности».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 «Первичные (сводные) учетные документы, применяемые для оформления хозяйственных операций, по которым законодательством Российской Федерации не установлены обязательные формы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«Первичные (сводные) учетные документы  с добавлением дополнительных реквизитов».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«Порядок хранения документации».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«Номера журналов операций».</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«Перечень лиц, имеющих право подписи первичных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 xml:space="preserve"> «Формы приказов по личному составу».</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12</w:t>
      </w:r>
      <w:r w:rsidRPr="007253B7">
        <w:rPr>
          <w:rFonts w:ascii="Times New Roman" w:eastAsia="Times New Roman" w:hAnsi="Times New Roman" w:cs="Times New Roman"/>
          <w:szCs w:val="28"/>
          <w:lang w:eastAsia="ru-RU"/>
        </w:rPr>
        <w:t xml:space="preserve"> «Порядок рассмотрения и отражения в учете первичных учетных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13</w:t>
      </w:r>
      <w:r w:rsidRPr="007253B7">
        <w:rPr>
          <w:rFonts w:ascii="Times New Roman" w:eastAsia="Times New Roman" w:hAnsi="Times New Roman" w:cs="Times New Roman"/>
          <w:szCs w:val="28"/>
          <w:lang w:eastAsia="ru-RU"/>
        </w:rPr>
        <w:t xml:space="preserve"> «Порядок отражения доходов и расходов по субсидии на выполнение государственного (муниципального) задания».</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Приложение № </w:t>
      </w:r>
      <w:r>
        <w:rPr>
          <w:rFonts w:ascii="Times New Roman" w:eastAsia="Times New Roman" w:hAnsi="Times New Roman" w:cs="Times New Roman"/>
          <w:szCs w:val="28"/>
          <w:lang w:eastAsia="ru-RU"/>
        </w:rPr>
        <w:t>14</w:t>
      </w:r>
      <w:r w:rsidRPr="007253B7">
        <w:rPr>
          <w:rFonts w:ascii="Times New Roman" w:eastAsia="Times New Roman" w:hAnsi="Times New Roman" w:cs="Times New Roman"/>
          <w:szCs w:val="28"/>
          <w:lang w:eastAsia="ru-RU"/>
        </w:rPr>
        <w:t xml:space="preserve"> «Порядок отражения в бюджетном учете и отчетности учреждения событий после отчетной даты».</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15</w:t>
      </w:r>
      <w:r w:rsidRPr="007253B7">
        <w:rPr>
          <w:rFonts w:ascii="Times New Roman" w:eastAsia="Times New Roman" w:hAnsi="Times New Roman" w:cs="Times New Roman"/>
          <w:szCs w:val="28"/>
          <w:lang w:eastAsia="ru-RU"/>
        </w:rPr>
        <w:t xml:space="preserve"> «Порядок организации и осуществления внутреннего финансового контроля».</w:t>
      </w:r>
    </w:p>
    <w:p w:rsidR="006C3CB1"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№16 «Перечень хозяйственного и производственного инвентаря, который включается в состав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xml:space="preserve"> «Структура инвентарного номера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8 «Перечень основных средств, на которые не наносятся инвентарные номера».</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1</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«Состав  комиссии по поступлению и выбытию нефинансовых активов».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20 «Перечень хозяйственного и производственного инвентаря, который включается в состав материальных запасов».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21 «Нормы списания материальных запасов».</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22</w:t>
      </w:r>
      <w:r w:rsidRPr="007253B7">
        <w:rPr>
          <w:rFonts w:ascii="Times New Roman" w:eastAsia="Times New Roman" w:hAnsi="Times New Roman" w:cs="Times New Roman"/>
          <w:szCs w:val="28"/>
          <w:lang w:eastAsia="ru-RU"/>
        </w:rPr>
        <w:t xml:space="preserve"> «Перечень должностных лиц, имеющих право подписи доверенностей на получение товарно-материальных ценностей».</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23</w:t>
      </w:r>
      <w:r w:rsidRPr="007253B7">
        <w:rPr>
          <w:rFonts w:ascii="Times New Roman" w:eastAsia="Times New Roman" w:hAnsi="Times New Roman" w:cs="Times New Roman"/>
          <w:szCs w:val="28"/>
          <w:lang w:eastAsia="ru-RU"/>
        </w:rPr>
        <w:t xml:space="preserve"> «Форма заявления на выдачу денежных средств в подотчет».</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«Положение о служебных командировках».</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 xml:space="preserve">Форма справки </w:t>
      </w:r>
      <w:r w:rsidRPr="007253B7">
        <w:rPr>
          <w:rFonts w:ascii="Times New Roman" w:eastAsia="Times New Roman" w:hAnsi="Times New Roman" w:cs="Times New Roman"/>
          <w:szCs w:val="28"/>
          <w:lang w:eastAsia="ru-RU"/>
        </w:rPr>
        <w:t xml:space="preserve"> о командировк</w:t>
      </w:r>
      <w:r>
        <w:rPr>
          <w:rFonts w:ascii="Times New Roman" w:eastAsia="Times New Roman" w:hAnsi="Times New Roman" w:cs="Times New Roman"/>
          <w:szCs w:val="28"/>
          <w:lang w:eastAsia="ru-RU"/>
        </w:rPr>
        <w:t>е</w:t>
      </w:r>
      <w:r w:rsidRPr="007253B7">
        <w:rPr>
          <w:rFonts w:ascii="Times New Roman" w:eastAsia="Times New Roman" w:hAnsi="Times New Roman" w:cs="Times New Roman"/>
          <w:szCs w:val="28"/>
          <w:lang w:eastAsia="ru-RU"/>
        </w:rPr>
        <w:t>».</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 «Положение о командировках</w:t>
      </w:r>
      <w:r>
        <w:rPr>
          <w:rFonts w:ascii="Times New Roman" w:eastAsia="Times New Roman" w:hAnsi="Times New Roman" w:cs="Times New Roman"/>
          <w:szCs w:val="28"/>
          <w:lang w:eastAsia="ru-RU"/>
        </w:rPr>
        <w:t xml:space="preserve"> на соревнования, олимпиады, мероприятия»</w:t>
      </w:r>
      <w:r w:rsidRPr="007253B7">
        <w:rPr>
          <w:rFonts w:ascii="Times New Roman" w:eastAsia="Times New Roman" w:hAnsi="Times New Roman" w:cs="Times New Roman"/>
          <w:szCs w:val="28"/>
          <w:lang w:eastAsia="ru-RU"/>
        </w:rPr>
        <w:t>.</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28</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29</w:t>
      </w:r>
      <w:r w:rsidRPr="007253B7">
        <w:rPr>
          <w:rFonts w:ascii="Times New Roman" w:eastAsia="Times New Roman" w:hAnsi="Times New Roman" w:cs="Times New Roman"/>
          <w:szCs w:val="28"/>
          <w:lang w:eastAsia="ru-RU"/>
        </w:rPr>
        <w:t xml:space="preserve"> «Порядок проведения претензионной работы».</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30</w:t>
      </w:r>
      <w:r w:rsidRPr="007253B7">
        <w:rPr>
          <w:rFonts w:ascii="Times New Roman" w:eastAsia="Times New Roman" w:hAnsi="Times New Roman" w:cs="Times New Roman"/>
          <w:szCs w:val="28"/>
          <w:lang w:eastAsia="ru-RU"/>
        </w:rPr>
        <w:t xml:space="preserve"> «Порядок списания задолженности, не востребованной кредиторами».</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 xml:space="preserve">31 </w:t>
      </w:r>
      <w:r>
        <w:rPr>
          <w:rFonts w:ascii="Times New Roman" w:eastAsia="Times New Roman" w:hAnsi="Times New Roman" w:cs="Times New Roman"/>
          <w:szCs w:val="28"/>
          <w:lang w:eastAsia="ru-RU"/>
        </w:rPr>
        <w:t>«Инвентаризационная опись резервов предстоящих расходов»</w:t>
      </w:r>
      <w:r w:rsidR="00DB43A5">
        <w:rPr>
          <w:rFonts w:ascii="Times New Roman" w:eastAsia="Times New Roman" w:hAnsi="Times New Roman" w:cs="Times New Roman"/>
          <w:szCs w:val="28"/>
          <w:lang w:eastAsia="ru-RU"/>
        </w:rPr>
        <w:t>.</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32 «Профессиональное суждение бухгалтера»</w:t>
      </w:r>
      <w:r w:rsidR="00DB43A5">
        <w:rPr>
          <w:rFonts w:ascii="Times New Roman" w:eastAsia="Times New Roman" w:hAnsi="Times New Roman" w:cs="Times New Roman"/>
          <w:szCs w:val="28"/>
          <w:lang w:eastAsia="ru-RU"/>
        </w:rPr>
        <w:t>.</w:t>
      </w:r>
    </w:p>
    <w:p w:rsid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33 «График документооборота».</w:t>
      </w:r>
    </w:p>
    <w:p w:rsidR="00DB43A5" w:rsidRDefault="00DB43A5" w:rsidP="00DB43A5">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4</w:t>
      </w:r>
      <w:r w:rsidRPr="0027262A">
        <w:rPr>
          <w:rFonts w:ascii="Times New Roman" w:eastAsia="Times New Roman" w:hAnsi="Times New Roman" w:cs="Times New Roman"/>
          <w:szCs w:val="28"/>
          <w:lang w:eastAsia="ru-RU"/>
        </w:rPr>
        <w:t xml:space="preserve"> «</w:t>
      </w:r>
      <w:r w:rsidR="008D526B">
        <w:rPr>
          <w:rFonts w:ascii="Times New Roman" w:eastAsia="Times New Roman" w:hAnsi="Times New Roman" w:cs="Times New Roman"/>
          <w:szCs w:val="28"/>
          <w:lang w:eastAsia="ru-RU"/>
        </w:rPr>
        <w:t>Ведомость выдачи наличных денежных средств на суточные во время командировки обучающимся (воспитанникам)</w:t>
      </w:r>
      <w:r w:rsidRPr="0027262A">
        <w:rPr>
          <w:rFonts w:ascii="Times New Roman" w:eastAsia="Times New Roman" w:hAnsi="Times New Roman" w:cs="Times New Roman"/>
          <w:szCs w:val="28"/>
          <w:lang w:eastAsia="ru-RU"/>
        </w:rPr>
        <w:t>».</w:t>
      </w:r>
    </w:p>
    <w:p w:rsidR="008D526B" w:rsidRDefault="008D526B" w:rsidP="008D526B">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5</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Путевой лист автотранспорта</w:t>
      </w:r>
      <w:r w:rsidRPr="0027262A">
        <w:rPr>
          <w:rFonts w:ascii="Times New Roman" w:eastAsia="Times New Roman" w:hAnsi="Times New Roman" w:cs="Times New Roman"/>
          <w:szCs w:val="28"/>
          <w:lang w:eastAsia="ru-RU"/>
        </w:rPr>
        <w:t>».</w:t>
      </w:r>
    </w:p>
    <w:p w:rsidR="00344264" w:rsidRDefault="00344264" w:rsidP="0034426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sidR="00972DD4">
        <w:rPr>
          <w:rFonts w:ascii="Times New Roman" w:eastAsia="Times New Roman" w:hAnsi="Times New Roman" w:cs="Times New Roman"/>
          <w:szCs w:val="28"/>
          <w:lang w:eastAsia="ru-RU"/>
        </w:rPr>
        <w:t>6</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w:t>
      </w:r>
      <w:r w:rsidR="00972DD4">
        <w:rPr>
          <w:rFonts w:ascii="Times New Roman" w:eastAsia="Times New Roman" w:hAnsi="Times New Roman" w:cs="Times New Roman"/>
          <w:szCs w:val="28"/>
          <w:lang w:eastAsia="ru-RU"/>
        </w:rPr>
        <w:t>риказ о проведении инвентаризации финансовых активов и обязательств</w:t>
      </w:r>
      <w:r w:rsidRPr="0027262A">
        <w:rPr>
          <w:rFonts w:ascii="Times New Roman" w:eastAsia="Times New Roman" w:hAnsi="Times New Roman" w:cs="Times New Roman"/>
          <w:szCs w:val="28"/>
          <w:lang w:eastAsia="ru-RU"/>
        </w:rPr>
        <w:t>».</w:t>
      </w:r>
    </w:p>
    <w:p w:rsidR="00972DD4" w:rsidRDefault="00972DD4" w:rsidP="00972DD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sidR="00487A3A">
        <w:rPr>
          <w:rFonts w:ascii="Times New Roman" w:eastAsia="Times New Roman" w:hAnsi="Times New Roman" w:cs="Times New Roman"/>
          <w:szCs w:val="28"/>
          <w:lang w:eastAsia="ru-RU"/>
        </w:rPr>
        <w:t>7</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Реестр расчетных ведомостей</w:t>
      </w:r>
      <w:r>
        <w:rPr>
          <w:rFonts w:ascii="Times New Roman" w:eastAsia="Times New Roman" w:hAnsi="Times New Roman" w:cs="Times New Roman"/>
          <w:szCs w:val="28"/>
          <w:lang w:eastAsia="ru-RU"/>
        </w:rPr>
        <w:tab/>
        <w:t xml:space="preserve"> на выплату заработной платы</w:t>
      </w:r>
      <w:r w:rsidRPr="0027262A">
        <w:rPr>
          <w:rFonts w:ascii="Times New Roman" w:eastAsia="Times New Roman" w:hAnsi="Times New Roman" w:cs="Times New Roman"/>
          <w:szCs w:val="28"/>
          <w:lang w:eastAsia="ru-RU"/>
        </w:rPr>
        <w:t>».</w:t>
      </w:r>
    </w:p>
    <w:p w:rsidR="00C42D16" w:rsidRDefault="00C42D16" w:rsidP="00972DD4">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Приложение №3</w:t>
      </w:r>
      <w:r w:rsidR="00487A3A">
        <w:rPr>
          <w:rFonts w:ascii="Times New Roman" w:eastAsia="Times New Roman" w:hAnsi="Times New Roman" w:cs="Times New Roman"/>
          <w:szCs w:val="28"/>
          <w:lang w:eastAsia="ru-RU"/>
        </w:rPr>
        <w:t>8</w:t>
      </w:r>
      <w:r>
        <w:rPr>
          <w:rFonts w:ascii="Times New Roman" w:eastAsia="Times New Roman" w:hAnsi="Times New Roman" w:cs="Times New Roman"/>
          <w:szCs w:val="28"/>
          <w:lang w:eastAsia="ru-RU"/>
        </w:rPr>
        <w:t xml:space="preserve"> «Порядок передачи документов при </w:t>
      </w:r>
      <w:r w:rsidR="007E03F5">
        <w:rPr>
          <w:rFonts w:ascii="Times New Roman" w:eastAsia="Times New Roman" w:hAnsi="Times New Roman" w:cs="Times New Roman"/>
          <w:szCs w:val="28"/>
          <w:lang w:eastAsia="ru-RU"/>
        </w:rPr>
        <w:t xml:space="preserve">увольнении </w:t>
      </w:r>
      <w:r>
        <w:rPr>
          <w:rFonts w:ascii="Times New Roman" w:eastAsia="Times New Roman" w:hAnsi="Times New Roman" w:cs="Times New Roman"/>
          <w:szCs w:val="28"/>
          <w:lang w:eastAsia="ru-RU"/>
        </w:rPr>
        <w:t xml:space="preserve"> руководителя учреждения».</w:t>
      </w:r>
      <w:r w:rsidR="00CB368E">
        <w:rPr>
          <w:rFonts w:ascii="Times New Roman" w:eastAsia="Times New Roman" w:hAnsi="Times New Roman" w:cs="Times New Roman"/>
          <w:szCs w:val="28"/>
          <w:lang w:eastAsia="ru-RU"/>
        </w:rPr>
        <w:t xml:space="preserve"> </w:t>
      </w:r>
    </w:p>
    <w:p w:rsidR="007E03F5" w:rsidRDefault="007E03F5" w:rsidP="007E03F5">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Приложение №</w:t>
      </w:r>
      <w:r w:rsidR="00487A3A">
        <w:rPr>
          <w:rFonts w:ascii="Times New Roman" w:eastAsia="Times New Roman" w:hAnsi="Times New Roman" w:cs="Times New Roman"/>
          <w:szCs w:val="28"/>
          <w:lang w:eastAsia="ru-RU"/>
        </w:rPr>
        <w:t>39</w:t>
      </w:r>
      <w:r>
        <w:rPr>
          <w:rFonts w:ascii="Times New Roman" w:eastAsia="Times New Roman" w:hAnsi="Times New Roman" w:cs="Times New Roman"/>
          <w:szCs w:val="28"/>
          <w:lang w:eastAsia="ru-RU"/>
        </w:rPr>
        <w:t xml:space="preserve"> «Порядок ведения бухгалтерского учета активов и обязательств». </w:t>
      </w:r>
    </w:p>
    <w:p w:rsidR="007E03F5" w:rsidRDefault="007E03F5" w:rsidP="00487A3A">
      <w:pPr>
        <w:spacing w:after="0" w:line="240" w:lineRule="auto"/>
        <w:ind w:left="993"/>
        <w:jc w:val="both"/>
        <w:rPr>
          <w:rFonts w:ascii="Times New Roman" w:eastAsia="Times New Roman" w:hAnsi="Times New Roman" w:cs="Times New Roman"/>
          <w:szCs w:val="28"/>
          <w:lang w:eastAsia="ru-RU"/>
        </w:rPr>
      </w:pPr>
    </w:p>
    <w:p w:rsidR="00972DD4" w:rsidRDefault="00972DD4" w:rsidP="00972DD4">
      <w:pPr>
        <w:spacing w:after="0" w:line="240" w:lineRule="auto"/>
        <w:ind w:left="993"/>
        <w:jc w:val="both"/>
        <w:rPr>
          <w:rFonts w:ascii="Times New Roman" w:eastAsia="Times New Roman" w:hAnsi="Times New Roman" w:cs="Times New Roman"/>
          <w:szCs w:val="28"/>
          <w:lang w:eastAsia="ru-RU"/>
        </w:rPr>
      </w:pPr>
    </w:p>
    <w:p w:rsidR="008D526B" w:rsidRDefault="008D526B" w:rsidP="008D526B">
      <w:pPr>
        <w:spacing w:after="0" w:line="240" w:lineRule="auto"/>
        <w:ind w:left="993"/>
        <w:jc w:val="both"/>
        <w:rPr>
          <w:rFonts w:ascii="Times New Roman" w:eastAsia="Times New Roman" w:hAnsi="Times New Roman" w:cs="Times New Roman"/>
          <w:szCs w:val="28"/>
          <w:lang w:eastAsia="ru-RU"/>
        </w:rPr>
      </w:pPr>
    </w:p>
    <w:p w:rsidR="00DB43A5" w:rsidRPr="007253B7" w:rsidRDefault="00DB43A5" w:rsidP="00DB43A5">
      <w:pPr>
        <w:spacing w:after="0" w:line="240" w:lineRule="auto"/>
        <w:ind w:left="993"/>
        <w:jc w:val="both"/>
        <w:rPr>
          <w:rFonts w:ascii="Times New Roman" w:eastAsia="Times New Roman" w:hAnsi="Times New Roman" w:cs="Times New Roman"/>
          <w:szCs w:val="28"/>
          <w:lang w:eastAsia="ru-RU"/>
        </w:rPr>
      </w:pPr>
    </w:p>
    <w:sectPr w:rsidR="00DB43A5" w:rsidRPr="007253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71B3A"/>
    <w:multiLevelType w:val="hybridMultilevel"/>
    <w:tmpl w:val="4AFC2E9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15:restartNumberingAfterBreak="0">
    <w:nsid w:val="0DB517FB"/>
    <w:multiLevelType w:val="hybridMultilevel"/>
    <w:tmpl w:val="5E323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66900D2"/>
    <w:multiLevelType w:val="hybridMultilevel"/>
    <w:tmpl w:val="378437D6"/>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15:restartNumberingAfterBreak="0">
    <w:nsid w:val="178445B5"/>
    <w:multiLevelType w:val="hybridMultilevel"/>
    <w:tmpl w:val="EE1EB18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17AC5FA3"/>
    <w:multiLevelType w:val="hybridMultilevel"/>
    <w:tmpl w:val="8CB6BAD2"/>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15:restartNumberingAfterBreak="0">
    <w:nsid w:val="27F64F23"/>
    <w:multiLevelType w:val="hybridMultilevel"/>
    <w:tmpl w:val="89646B0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15:restartNumberingAfterBreak="0">
    <w:nsid w:val="3ECF5864"/>
    <w:multiLevelType w:val="hybridMultilevel"/>
    <w:tmpl w:val="7CEE126C"/>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15:restartNumberingAfterBreak="0">
    <w:nsid w:val="3F4A3906"/>
    <w:multiLevelType w:val="hybridMultilevel"/>
    <w:tmpl w:val="DE0E8342"/>
    <w:lvl w:ilvl="0" w:tplc="FA38CBCA">
      <w:start w:val="1"/>
      <w:numFmt w:val="decimal"/>
      <w:lvlText w:val="%1."/>
      <w:lvlJc w:val="left"/>
      <w:pPr>
        <w:ind w:left="1353" w:hanging="360"/>
      </w:pPr>
      <w:rPr>
        <w:b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15:restartNumberingAfterBreak="0">
    <w:nsid w:val="436831EF"/>
    <w:multiLevelType w:val="multilevel"/>
    <w:tmpl w:val="D4C66C9E"/>
    <w:lvl w:ilvl="0">
      <w:start w:val="1"/>
      <w:numFmt w:val="decimal"/>
      <w:lvlText w:val="%1."/>
      <w:lvlJc w:val="left"/>
      <w:pPr>
        <w:ind w:left="1637" w:hanging="360"/>
      </w:pPr>
      <w:rPr>
        <w:rFonts w:hint="default"/>
      </w:rPr>
    </w:lvl>
    <w:lvl w:ilvl="1">
      <w:start w:val="3"/>
      <w:numFmt w:val="decimal"/>
      <w:isLgl/>
      <w:lvlText w:val="%1.%2."/>
      <w:lvlJc w:val="left"/>
      <w:pPr>
        <w:ind w:left="1256" w:hanging="40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9" w15:restartNumberingAfterBreak="0">
    <w:nsid w:val="48E5321E"/>
    <w:multiLevelType w:val="multilevel"/>
    <w:tmpl w:val="420077C2"/>
    <w:lvl w:ilvl="0">
      <w:start w:val="1"/>
      <w:numFmt w:val="decimal"/>
      <w:lvlText w:val="%1."/>
      <w:lvlJc w:val="left"/>
      <w:pPr>
        <w:ind w:left="900" w:hanging="360"/>
      </w:pPr>
      <w:rPr>
        <w:rFonts w:hint="default"/>
      </w:rPr>
    </w:lvl>
    <w:lvl w:ilvl="1">
      <w:start w:val="2"/>
      <w:numFmt w:val="decimal"/>
      <w:isLgl/>
      <w:lvlText w:val="%1.%2."/>
      <w:lvlJc w:val="left"/>
      <w:pPr>
        <w:ind w:left="2171" w:hanging="1320"/>
      </w:pPr>
      <w:rPr>
        <w:rFonts w:hint="default"/>
      </w:rPr>
    </w:lvl>
    <w:lvl w:ilvl="2">
      <w:start w:val="1"/>
      <w:numFmt w:val="decimal"/>
      <w:isLgl/>
      <w:lvlText w:val="%1.%2.%3."/>
      <w:lvlJc w:val="left"/>
      <w:pPr>
        <w:ind w:left="2880" w:hanging="1320"/>
      </w:pPr>
      <w:rPr>
        <w:rFonts w:hint="default"/>
      </w:rPr>
    </w:lvl>
    <w:lvl w:ilvl="3">
      <w:start w:val="1"/>
      <w:numFmt w:val="decimal"/>
      <w:isLgl/>
      <w:lvlText w:val="%1.%2.%3.%4."/>
      <w:lvlJc w:val="left"/>
      <w:pPr>
        <w:ind w:left="2793" w:hanging="1320"/>
      </w:pPr>
      <w:rPr>
        <w:rFonts w:hint="default"/>
      </w:rPr>
    </w:lvl>
    <w:lvl w:ilvl="4">
      <w:start w:val="1"/>
      <w:numFmt w:val="decimal"/>
      <w:isLgl/>
      <w:lvlText w:val="%1.%2.%3.%4.%5."/>
      <w:lvlJc w:val="left"/>
      <w:pPr>
        <w:ind w:left="3104" w:hanging="1320"/>
      </w:pPr>
      <w:rPr>
        <w:rFonts w:hint="default"/>
      </w:rPr>
    </w:lvl>
    <w:lvl w:ilvl="5">
      <w:start w:val="1"/>
      <w:numFmt w:val="decimal"/>
      <w:isLgl/>
      <w:lvlText w:val="%1.%2.%3.%4.%5.%6."/>
      <w:lvlJc w:val="left"/>
      <w:pPr>
        <w:ind w:left="3415" w:hanging="1320"/>
      </w:pPr>
      <w:rPr>
        <w:rFonts w:hint="default"/>
      </w:rPr>
    </w:lvl>
    <w:lvl w:ilvl="6">
      <w:start w:val="1"/>
      <w:numFmt w:val="decimal"/>
      <w:isLgl/>
      <w:lvlText w:val="%1.%2.%3.%4.%5.%6.%7."/>
      <w:lvlJc w:val="left"/>
      <w:pPr>
        <w:ind w:left="3726" w:hanging="1320"/>
      </w:pPr>
      <w:rPr>
        <w:rFonts w:hint="default"/>
      </w:rPr>
    </w:lvl>
    <w:lvl w:ilvl="7">
      <w:start w:val="1"/>
      <w:numFmt w:val="decimal"/>
      <w:isLgl/>
      <w:lvlText w:val="%1.%2.%3.%4.%5.%6.%7.%8."/>
      <w:lvlJc w:val="left"/>
      <w:pPr>
        <w:ind w:left="4157" w:hanging="1440"/>
      </w:pPr>
      <w:rPr>
        <w:rFonts w:hint="default"/>
      </w:rPr>
    </w:lvl>
    <w:lvl w:ilvl="8">
      <w:start w:val="1"/>
      <w:numFmt w:val="decimal"/>
      <w:isLgl/>
      <w:lvlText w:val="%1.%2.%3.%4.%5.%6.%7.%8.%9."/>
      <w:lvlJc w:val="left"/>
      <w:pPr>
        <w:ind w:left="4468" w:hanging="1440"/>
      </w:pPr>
      <w:rPr>
        <w:rFonts w:hint="default"/>
      </w:rPr>
    </w:lvl>
  </w:abstractNum>
  <w:abstractNum w:abstractNumId="10" w15:restartNumberingAfterBreak="0">
    <w:nsid w:val="4CC61AE8"/>
    <w:multiLevelType w:val="hybridMultilevel"/>
    <w:tmpl w:val="D862BA1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15:restartNumberingAfterBreak="0">
    <w:nsid w:val="4CD71B50"/>
    <w:multiLevelType w:val="hybridMultilevel"/>
    <w:tmpl w:val="2A3CB0BC"/>
    <w:lvl w:ilvl="0" w:tplc="9B187F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2721D02"/>
    <w:multiLevelType w:val="hybridMultilevel"/>
    <w:tmpl w:val="011A7C80"/>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15:restartNumberingAfterBreak="0">
    <w:nsid w:val="5E122535"/>
    <w:multiLevelType w:val="hybridMultilevel"/>
    <w:tmpl w:val="4832048A"/>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15:restartNumberingAfterBreak="0">
    <w:nsid w:val="699C643E"/>
    <w:multiLevelType w:val="hybridMultilevel"/>
    <w:tmpl w:val="C13CC60E"/>
    <w:lvl w:ilvl="0" w:tplc="9B187F5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5" w15:restartNumberingAfterBreak="0">
    <w:nsid w:val="6FE74E8D"/>
    <w:multiLevelType w:val="hybridMultilevel"/>
    <w:tmpl w:val="62BE78FA"/>
    <w:lvl w:ilvl="0" w:tplc="9B187F5E">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6" w15:restartNumberingAfterBreak="0">
    <w:nsid w:val="71824725"/>
    <w:multiLevelType w:val="multilevel"/>
    <w:tmpl w:val="27C2A7DE"/>
    <w:lvl w:ilvl="0">
      <w:start w:val="5"/>
      <w:numFmt w:val="decimal"/>
      <w:lvlText w:val="%1."/>
      <w:lvlJc w:val="left"/>
      <w:pPr>
        <w:ind w:left="360" w:hanging="360"/>
      </w:pPr>
      <w:rPr>
        <w:rFonts w:hint="default"/>
      </w:rPr>
    </w:lvl>
    <w:lvl w:ilvl="1">
      <w:start w:val="7"/>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7" w15:restartNumberingAfterBreak="0">
    <w:nsid w:val="764A4496"/>
    <w:multiLevelType w:val="hybridMultilevel"/>
    <w:tmpl w:val="E91EE8CE"/>
    <w:lvl w:ilvl="0" w:tplc="9B187F5E">
      <w:start w:val="1"/>
      <w:numFmt w:val="bullet"/>
      <w:lvlText w:val=""/>
      <w:lvlJc w:val="left"/>
      <w:pPr>
        <w:ind w:left="502"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9"/>
  </w:num>
  <w:num w:numId="2">
    <w:abstractNumId w:val="8"/>
  </w:num>
  <w:num w:numId="3">
    <w:abstractNumId w:val="3"/>
  </w:num>
  <w:num w:numId="4">
    <w:abstractNumId w:val="6"/>
  </w:num>
  <w:num w:numId="5">
    <w:abstractNumId w:val="10"/>
  </w:num>
  <w:num w:numId="6">
    <w:abstractNumId w:val="4"/>
  </w:num>
  <w:num w:numId="7">
    <w:abstractNumId w:val="11"/>
  </w:num>
  <w:num w:numId="8">
    <w:abstractNumId w:val="13"/>
  </w:num>
  <w:num w:numId="9">
    <w:abstractNumId w:val="5"/>
  </w:num>
  <w:num w:numId="10">
    <w:abstractNumId w:val="17"/>
  </w:num>
  <w:num w:numId="11">
    <w:abstractNumId w:val="0"/>
  </w:num>
  <w:num w:numId="12">
    <w:abstractNumId w:val="12"/>
  </w:num>
  <w:num w:numId="13">
    <w:abstractNumId w:val="14"/>
  </w:num>
  <w:num w:numId="14">
    <w:abstractNumId w:val="7"/>
  </w:num>
  <w:num w:numId="15">
    <w:abstractNumId w:val="15"/>
  </w:num>
  <w:num w:numId="16">
    <w:abstractNumId w:val="2"/>
  </w:num>
  <w:num w:numId="17">
    <w:abstractNumId w:val="1"/>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54"/>
    <w:rsid w:val="00042978"/>
    <w:rsid w:val="0005040D"/>
    <w:rsid w:val="000C6066"/>
    <w:rsid w:val="00121C7E"/>
    <w:rsid w:val="00184583"/>
    <w:rsid w:val="001A3A97"/>
    <w:rsid w:val="001F14E3"/>
    <w:rsid w:val="0021505C"/>
    <w:rsid w:val="00236048"/>
    <w:rsid w:val="00263054"/>
    <w:rsid w:val="0027262A"/>
    <w:rsid w:val="003019C8"/>
    <w:rsid w:val="00344264"/>
    <w:rsid w:val="00386CA3"/>
    <w:rsid w:val="003C5774"/>
    <w:rsid w:val="003C6BC8"/>
    <w:rsid w:val="003E10A6"/>
    <w:rsid w:val="003E290C"/>
    <w:rsid w:val="003E4426"/>
    <w:rsid w:val="003F4C29"/>
    <w:rsid w:val="004333CB"/>
    <w:rsid w:val="00455F7E"/>
    <w:rsid w:val="00487A3A"/>
    <w:rsid w:val="004A59AC"/>
    <w:rsid w:val="004C35DC"/>
    <w:rsid w:val="00525C33"/>
    <w:rsid w:val="005337C1"/>
    <w:rsid w:val="005338FF"/>
    <w:rsid w:val="00552DA5"/>
    <w:rsid w:val="00586981"/>
    <w:rsid w:val="005968C5"/>
    <w:rsid w:val="005B0FE0"/>
    <w:rsid w:val="005F21A9"/>
    <w:rsid w:val="006265C4"/>
    <w:rsid w:val="00632E99"/>
    <w:rsid w:val="00635A13"/>
    <w:rsid w:val="00650F3A"/>
    <w:rsid w:val="006820AF"/>
    <w:rsid w:val="00683687"/>
    <w:rsid w:val="006A1772"/>
    <w:rsid w:val="006A526B"/>
    <w:rsid w:val="006C3CB1"/>
    <w:rsid w:val="006C7967"/>
    <w:rsid w:val="007253B7"/>
    <w:rsid w:val="00756FC8"/>
    <w:rsid w:val="00761AF6"/>
    <w:rsid w:val="007945CC"/>
    <w:rsid w:val="007D52F9"/>
    <w:rsid w:val="007E03F5"/>
    <w:rsid w:val="00835E56"/>
    <w:rsid w:val="008632A6"/>
    <w:rsid w:val="008C585E"/>
    <w:rsid w:val="008D1384"/>
    <w:rsid w:val="008D526B"/>
    <w:rsid w:val="00940CA1"/>
    <w:rsid w:val="00972DD4"/>
    <w:rsid w:val="00996B65"/>
    <w:rsid w:val="009A7327"/>
    <w:rsid w:val="00A4015B"/>
    <w:rsid w:val="00A921C1"/>
    <w:rsid w:val="00AA0023"/>
    <w:rsid w:val="00AE2482"/>
    <w:rsid w:val="00B13512"/>
    <w:rsid w:val="00B453E5"/>
    <w:rsid w:val="00B50081"/>
    <w:rsid w:val="00B61167"/>
    <w:rsid w:val="00B65D83"/>
    <w:rsid w:val="00B910DA"/>
    <w:rsid w:val="00B943D0"/>
    <w:rsid w:val="00BA166D"/>
    <w:rsid w:val="00BE0AD6"/>
    <w:rsid w:val="00BE5C32"/>
    <w:rsid w:val="00C31830"/>
    <w:rsid w:val="00C42D16"/>
    <w:rsid w:val="00CB368E"/>
    <w:rsid w:val="00CB3955"/>
    <w:rsid w:val="00CC392B"/>
    <w:rsid w:val="00D3685C"/>
    <w:rsid w:val="00D66664"/>
    <w:rsid w:val="00D71AEF"/>
    <w:rsid w:val="00DB43A5"/>
    <w:rsid w:val="00DD299A"/>
    <w:rsid w:val="00E27DAD"/>
    <w:rsid w:val="00E51058"/>
    <w:rsid w:val="00E55069"/>
    <w:rsid w:val="00E65E20"/>
    <w:rsid w:val="00E77F5F"/>
    <w:rsid w:val="00E85E8B"/>
    <w:rsid w:val="00ED7319"/>
    <w:rsid w:val="00EE77D2"/>
    <w:rsid w:val="00F15250"/>
    <w:rsid w:val="00F31298"/>
    <w:rsid w:val="00F56B00"/>
    <w:rsid w:val="00F644BD"/>
    <w:rsid w:val="00F80A48"/>
    <w:rsid w:val="00FF32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9F307"/>
  <w15:docId w15:val="{2D557AAC-0D81-4E61-BDDF-406AA7459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07750;fld=134;dst=100683" TargetMode="External"/><Relationship Id="rId3" Type="http://schemas.openxmlformats.org/officeDocument/2006/relationships/styles" Target="styles.xml"/><Relationship Id="rId7" Type="http://schemas.openxmlformats.org/officeDocument/2006/relationships/hyperlink" Target="http://www.audar-info.ru/docs/acts/?sectId=39520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consultant.ru/document/cons_doc_LAW_80737/"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CBA60B-ADF2-4E4B-8397-B1BD6F989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1737</TotalTime>
  <Pages>1</Pages>
  <Words>15003</Words>
  <Characters>85523</Characters>
  <Application>Microsoft Office Word</Application>
  <DocSecurity>0</DocSecurity>
  <Lines>712</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Саблина</dc:creator>
  <cp:keywords/>
  <dc:description/>
  <cp:lastModifiedBy>Пользователь</cp:lastModifiedBy>
  <cp:revision>62</cp:revision>
  <cp:lastPrinted>2019-09-18T05:48:00Z</cp:lastPrinted>
  <dcterms:created xsi:type="dcterms:W3CDTF">2018-07-30T09:05:00Z</dcterms:created>
  <dcterms:modified xsi:type="dcterms:W3CDTF">2019-09-18T05:50:00Z</dcterms:modified>
</cp:coreProperties>
</file>